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67AF" w:rsidRDefault="00D167AF" w:rsidP="00D167A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10201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台外幣整合銷戶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D167AF" w:rsidRPr="00684B3A" w:rsidRDefault="00D167AF" w:rsidP="00D167AF">
      <w:pPr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3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D167AF" w:rsidRPr="00684B3A" w:rsidTr="004A4BC5">
        <w:tc>
          <w:tcPr>
            <w:tcW w:w="1976" w:type="dxa"/>
            <w:shd w:val="clear" w:color="auto" w:fill="FFFF99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N107</w:t>
            </w:r>
          </w:p>
        </w:tc>
        <w:tc>
          <w:tcPr>
            <w:tcW w:w="6300" w:type="dxa"/>
          </w:tcPr>
          <w:p w:rsidR="00297656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黃金存摺無摺銷戶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N196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黃金存摺銷戶查詢</w:t>
            </w:r>
            <w:r>
              <w:rPr>
                <w:rFonts w:ascii="Arial" w:eastAsia="標楷體" w:hAnsi="Arial" w:hint="eastAsia"/>
              </w:rPr>
              <w:t>-</w:t>
            </w:r>
            <w:r>
              <w:rPr>
                <w:rFonts w:ascii="Arial" w:eastAsia="標楷體" w:hAnsi="Arial" w:hint="eastAsia"/>
              </w:rPr>
              <w:t>無摺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N396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存單解約銷戶</w:t>
            </w:r>
            <w:r>
              <w:rPr>
                <w:rFonts w:ascii="Arial" w:eastAsia="標楷體" w:hAnsi="Arial" w:hint="eastAsia"/>
              </w:rPr>
              <w:t>(</w:t>
            </w:r>
            <w:r>
              <w:rPr>
                <w:rFonts w:ascii="Arial" w:eastAsia="標楷體" w:hAnsi="Arial" w:hint="eastAsia"/>
              </w:rPr>
              <w:t>暨歸戶印鑑</w:t>
            </w:r>
            <w:r>
              <w:rPr>
                <w:rFonts w:ascii="Arial" w:eastAsia="標楷體" w:hAnsi="Arial" w:hint="eastAsia"/>
              </w:rPr>
              <w:t>)</w:t>
            </w:r>
            <w:r>
              <w:rPr>
                <w:rFonts w:ascii="Arial" w:eastAsia="標楷體" w:hAnsi="Arial" w:hint="eastAsia"/>
              </w:rPr>
              <w:t>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N407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NC96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外匯存單解約銷戶查詢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T107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黃金存摺銷戶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T196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黃金存摺銷戶查詢</w:t>
            </w:r>
            <w:r>
              <w:rPr>
                <w:rFonts w:ascii="Arial" w:eastAsia="標楷體" w:hAnsi="Arial" w:hint="eastAsia"/>
              </w:rPr>
              <w:t>-</w:t>
            </w:r>
            <w:r>
              <w:rPr>
                <w:rFonts w:ascii="Arial" w:eastAsia="標楷體" w:hAnsi="Arial" w:hint="eastAsia"/>
              </w:rPr>
              <w:t>有摺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T207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支存銷戶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T307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存單到期解約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T308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存單中途解約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T309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存單續</w:t>
            </w:r>
            <w:r>
              <w:rPr>
                <w:rFonts w:ascii="Arial" w:eastAsia="標楷體" w:hAnsi="Arial" w:hint="eastAsia"/>
              </w:rPr>
              <w:t>(</w:t>
            </w:r>
            <w:r>
              <w:rPr>
                <w:rFonts w:ascii="Arial" w:eastAsia="標楷體" w:hAnsi="Arial" w:hint="eastAsia"/>
              </w:rPr>
              <w:t>轉</w:t>
            </w:r>
            <w:r>
              <w:rPr>
                <w:rFonts w:ascii="Arial" w:eastAsia="標楷體" w:hAnsi="Arial" w:hint="eastAsia"/>
              </w:rPr>
              <w:t>)</w:t>
            </w:r>
            <w:r>
              <w:rPr>
                <w:rFonts w:ascii="Arial" w:eastAsia="標楷體" w:hAnsi="Arial" w:hint="eastAsia"/>
              </w:rPr>
              <w:t>存銷戶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T342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簽</w:t>
            </w:r>
            <w:r>
              <w:rPr>
                <w:rFonts w:ascii="Arial" w:eastAsia="標楷體" w:hAnsi="Arial" w:hint="eastAsia"/>
              </w:rPr>
              <w:t>(</w:t>
            </w:r>
            <w:r>
              <w:rPr>
                <w:rFonts w:ascii="Arial" w:eastAsia="標楷體" w:hAnsi="Arial" w:hint="eastAsia"/>
              </w:rPr>
              <w:t>補</w:t>
            </w:r>
            <w:r>
              <w:rPr>
                <w:rFonts w:ascii="Arial" w:eastAsia="標楷體" w:hAnsi="Arial" w:hint="eastAsia"/>
              </w:rPr>
              <w:t>)</w:t>
            </w:r>
            <w:r>
              <w:rPr>
                <w:rFonts w:ascii="Arial" w:eastAsia="標楷體" w:hAnsi="Arial" w:hint="eastAsia"/>
              </w:rPr>
              <w:t>發</w:t>
            </w:r>
            <w:r>
              <w:rPr>
                <w:rFonts w:ascii="Arial" w:eastAsia="標楷體" w:hAnsi="Arial" w:hint="eastAsia"/>
              </w:rPr>
              <w:t>NCD</w:t>
            </w:r>
            <w:r>
              <w:rPr>
                <w:rFonts w:ascii="Arial" w:eastAsia="標楷體" w:hAnsi="Arial" w:hint="eastAsia"/>
              </w:rPr>
              <w:t>扣繳憑單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T363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存單中途解約利息查詢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T396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存單解約銷戶</w:t>
            </w:r>
            <w:r>
              <w:rPr>
                <w:rFonts w:ascii="Arial" w:eastAsia="標楷體" w:hAnsi="Arial" w:hint="eastAsia"/>
              </w:rPr>
              <w:t>/</w:t>
            </w:r>
            <w:r>
              <w:rPr>
                <w:rFonts w:ascii="Arial" w:eastAsia="標楷體" w:hAnsi="Arial" w:hint="eastAsia"/>
              </w:rPr>
              <w:t>帳號印鑑查詢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T407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T417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存單中途解約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T495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綜存戶存單中途解約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T496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綜存戶銷戶資料查詢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TA07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外匯活期存款銷戶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TA96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外匯活期存款銷戶資料查詢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TB03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儲值卡銷戶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TB92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儲值卡銷戶資料查詢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TC07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外匯到期解約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TC08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外匯存單中途解約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TC09</w:t>
            </w:r>
          </w:p>
        </w:tc>
        <w:tc>
          <w:tcPr>
            <w:tcW w:w="6300" w:type="dxa"/>
          </w:tcPr>
          <w:p w:rsidR="00D167AF" w:rsidRPr="00684B3A" w:rsidRDefault="00D167AF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外匯存單</w:t>
            </w:r>
            <w:r w:rsidR="00297656">
              <w:rPr>
                <w:rFonts w:ascii="Arial" w:eastAsia="標楷體" w:hAnsi="Arial" w:hint="eastAsia"/>
              </w:rPr>
              <w:t>續</w:t>
            </w:r>
            <w:r>
              <w:rPr>
                <w:rFonts w:ascii="Arial" w:eastAsia="標楷體" w:hAnsi="Arial" w:hint="eastAsia"/>
              </w:rPr>
              <w:t>/</w:t>
            </w:r>
            <w:r>
              <w:rPr>
                <w:rFonts w:ascii="Arial" w:eastAsia="標楷體" w:hAnsi="Arial" w:hint="eastAsia"/>
              </w:rPr>
              <w:t>轉存解約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TC63</w:t>
            </w:r>
          </w:p>
        </w:tc>
        <w:tc>
          <w:tcPr>
            <w:tcW w:w="6300" w:type="dxa"/>
          </w:tcPr>
          <w:p w:rsidR="00D167AF" w:rsidRPr="00684B3A" w:rsidRDefault="00297656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外匯存單中途解約利息查詢</w:t>
            </w:r>
          </w:p>
        </w:tc>
      </w:tr>
      <w:tr w:rsidR="00D167AF" w:rsidRPr="00684B3A" w:rsidTr="004A4BC5">
        <w:tc>
          <w:tcPr>
            <w:tcW w:w="1976" w:type="dxa"/>
          </w:tcPr>
          <w:p w:rsidR="00D167AF" w:rsidRPr="003C00A8" w:rsidRDefault="00D167AF" w:rsidP="004A4BC5">
            <w:pPr>
              <w:rPr>
                <w:rFonts w:ascii="Arial" w:eastAsia="標楷體" w:hAnsi="Arial" w:cs="Arial"/>
              </w:rPr>
            </w:pPr>
            <w:r w:rsidRPr="003C00A8">
              <w:rPr>
                <w:rFonts w:ascii="Arial" w:eastAsia="標楷體" w:hAnsi="Arial" w:cs="Arial"/>
              </w:rPr>
              <w:t>TC96</w:t>
            </w:r>
          </w:p>
        </w:tc>
        <w:tc>
          <w:tcPr>
            <w:tcW w:w="6300" w:type="dxa"/>
          </w:tcPr>
          <w:p w:rsidR="00D167AF" w:rsidRPr="00684B3A" w:rsidRDefault="00297656" w:rsidP="004A4BC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外匯存單解約銷戶查詢</w:t>
            </w:r>
          </w:p>
        </w:tc>
      </w:tr>
    </w:tbl>
    <w:p w:rsidR="00E01474" w:rsidRDefault="00297656" w:rsidP="00E01474">
      <w:pPr>
        <w:rPr>
          <w:rFonts w:ascii="標楷體" w:eastAsia="標楷體" w:hAnsi="標楷體"/>
          <w:szCs w:val="24"/>
        </w:rPr>
      </w:pPr>
      <w:r w:rsidRPr="00297656">
        <w:rPr>
          <w:rFonts w:ascii="標楷體" w:eastAsia="標楷體" w:hAnsi="標楷體" w:hint="eastAsia"/>
          <w:szCs w:val="24"/>
        </w:rPr>
        <w:t>‧整合原交易如上。</w:t>
      </w:r>
    </w:p>
    <w:p w:rsidR="00405466" w:rsidRDefault="00297656" w:rsidP="00E01474">
      <w:pPr>
        <w:rPr>
          <w:rFonts w:ascii="標楷體" w:eastAsia="標楷體" w:hAnsi="標楷體" w:cs="新細明體" w:hint="eastAsia"/>
          <w:color w:val="333333"/>
          <w:kern w:val="0"/>
          <w:szCs w:val="24"/>
        </w:rPr>
      </w:pPr>
      <w:r w:rsidRPr="00297656">
        <w:rPr>
          <w:rFonts w:ascii="標楷體" w:eastAsia="標楷體" w:hAnsi="標楷體" w:hint="eastAsia"/>
          <w:szCs w:val="24"/>
        </w:rPr>
        <w:t>‧</w:t>
      </w:r>
      <w:r w:rsidRPr="00297656">
        <w:rPr>
          <w:rFonts w:ascii="標楷體" w:eastAsia="標楷體" w:hAnsi="標楷體" w:cs="新細明體" w:hint="eastAsia"/>
          <w:color w:val="333333"/>
          <w:kern w:val="0"/>
          <w:szCs w:val="24"/>
        </w:rPr>
        <w:t>此交易</w:t>
      </w:r>
      <w:r w:rsidR="00E01474">
        <w:rPr>
          <w:rFonts w:ascii="標楷體" w:eastAsia="標楷體" w:hAnsi="標楷體" w:cs="新細明體" w:hint="eastAsia"/>
          <w:color w:val="333333"/>
          <w:kern w:val="0"/>
          <w:szCs w:val="24"/>
        </w:rPr>
        <w:t>整合有摺或無摺之臺幣</w:t>
      </w:r>
      <w:r w:rsidR="00EA4843">
        <w:rPr>
          <w:rFonts w:ascii="標楷體" w:eastAsia="標楷體" w:hAnsi="標楷體" w:cs="新細明體" w:hint="eastAsia"/>
          <w:color w:val="333333"/>
          <w:kern w:val="0"/>
          <w:szCs w:val="24"/>
        </w:rPr>
        <w:t>(含子帳戶)</w:t>
      </w:r>
      <w:r w:rsidR="00E01474">
        <w:rPr>
          <w:rFonts w:ascii="標楷體" w:eastAsia="標楷體" w:hAnsi="標楷體" w:cs="新細明體" w:hint="eastAsia"/>
          <w:color w:val="333333"/>
          <w:kern w:val="0"/>
          <w:szCs w:val="24"/>
        </w:rPr>
        <w:t>、外幣、支存、黃金、綜存單、實體定存單、臺幣可轉讓定存單(NCD)及儲值卡</w:t>
      </w:r>
      <w:r w:rsidR="00EA4843">
        <w:rPr>
          <w:rFonts w:ascii="標楷體" w:eastAsia="標楷體" w:hAnsi="標楷體" w:cs="新細明體" w:hint="eastAsia"/>
          <w:color w:val="333333"/>
          <w:kern w:val="0"/>
          <w:szCs w:val="24"/>
        </w:rPr>
        <w:t>等</w:t>
      </w:r>
      <w:r w:rsidR="00E01474">
        <w:rPr>
          <w:rFonts w:ascii="標楷體" w:eastAsia="標楷體" w:hAnsi="標楷體" w:cs="新細明體" w:hint="eastAsia"/>
          <w:color w:val="333333"/>
          <w:kern w:val="0"/>
          <w:szCs w:val="24"/>
        </w:rPr>
        <w:t>帳戶之</w:t>
      </w:r>
      <w:r w:rsidRPr="00297656">
        <w:rPr>
          <w:rFonts w:ascii="標楷體" w:eastAsia="標楷體" w:hAnsi="標楷體" w:cs="新細明體" w:hint="eastAsia"/>
          <w:color w:val="333333"/>
          <w:kern w:val="0"/>
          <w:szCs w:val="24"/>
        </w:rPr>
        <w:t>銷戶</w:t>
      </w:r>
      <w:r w:rsidR="00E01474">
        <w:rPr>
          <w:rFonts w:ascii="標楷體" w:eastAsia="標楷體" w:hAnsi="標楷體" w:cs="新細明體" w:hint="eastAsia"/>
          <w:color w:val="333333"/>
          <w:kern w:val="0"/>
          <w:szCs w:val="24"/>
        </w:rPr>
        <w:t>作業。</w:t>
      </w:r>
    </w:p>
    <w:p w:rsidR="003C00A8" w:rsidRPr="003C00A8" w:rsidRDefault="00297656" w:rsidP="003C00A8">
      <w:pPr>
        <w:rPr>
          <w:rFonts w:ascii="Arial" w:eastAsia="標楷體" w:hAnsi="Arial"/>
          <w:b/>
          <w:sz w:val="28"/>
          <w:szCs w:val="28"/>
        </w:rPr>
      </w:pPr>
      <w:r w:rsidRPr="003C00A8">
        <w:rPr>
          <w:rFonts w:ascii="Arial" w:eastAsia="標楷體" w:hAnsi="Arial" w:hint="eastAsia"/>
          <w:b/>
          <w:sz w:val="28"/>
          <w:szCs w:val="28"/>
        </w:rPr>
        <w:lastRenderedPageBreak/>
        <w:t>貳、執行路徑</w:t>
      </w:r>
    </w:p>
    <w:p w:rsidR="00C06974" w:rsidRDefault="003C00A8" w:rsidP="00F25D98">
      <w:pPr>
        <w:ind w:firstLineChars="200" w:firstLine="480"/>
        <w:rPr>
          <w:rStyle w:val="a5"/>
          <w:rFonts w:ascii="標楷體" w:eastAsia="標楷體" w:hAnsi="標楷體"/>
          <w:i w:val="0"/>
          <w:color w:val="333333"/>
          <w:szCs w:val="24"/>
        </w:rPr>
      </w:pPr>
      <w:r w:rsidRPr="003C00A8">
        <w:rPr>
          <w:rStyle w:val="a5"/>
          <w:rFonts w:ascii="標楷體" w:eastAsia="標楷體" w:hAnsi="標楷體" w:hint="eastAsia"/>
          <w:i w:val="0"/>
          <w:color w:val="333333"/>
          <w:szCs w:val="24"/>
        </w:rPr>
        <w:t>執行路徑：開戶/銷戶→銷戶→整合銷戶</w:t>
      </w:r>
    </w:p>
    <w:p w:rsidR="00F25D98" w:rsidRPr="00F25D98" w:rsidRDefault="00F25D98" w:rsidP="00F25D98">
      <w:pPr>
        <w:ind w:firstLineChars="200" w:firstLine="480"/>
        <w:rPr>
          <w:rFonts w:ascii="標楷體" w:eastAsia="標楷體" w:hAnsi="標楷體"/>
          <w:iCs/>
          <w:color w:val="333333"/>
          <w:szCs w:val="24"/>
        </w:rPr>
      </w:pPr>
    </w:p>
    <w:p w:rsidR="003C00A8" w:rsidRPr="00684B3A" w:rsidRDefault="003C00A8" w:rsidP="003C00A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F73D2F" w:rsidRDefault="00EA4843" w:rsidP="003C00A8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297656">
        <w:rPr>
          <w:rFonts w:ascii="標楷體" w:eastAsia="標楷體" w:hAnsi="標楷體" w:cs="新細明體" w:hint="eastAsia"/>
          <w:color w:val="333333"/>
          <w:kern w:val="0"/>
          <w:szCs w:val="24"/>
        </w:rPr>
        <w:t>此交易</w:t>
      </w:r>
      <w:r>
        <w:rPr>
          <w:rFonts w:ascii="標楷體" w:eastAsia="標楷體" w:hAnsi="標楷體" w:cs="新細明體" w:hint="eastAsia"/>
          <w:color w:val="333333"/>
          <w:kern w:val="0"/>
          <w:szCs w:val="24"/>
        </w:rPr>
        <w:t>可進行</w:t>
      </w:r>
      <w:r>
        <w:rPr>
          <w:rFonts w:ascii="標楷體" w:eastAsia="標楷體" w:hAnsi="標楷體" w:cs="新細明體" w:hint="eastAsia"/>
          <w:color w:val="333333"/>
          <w:kern w:val="0"/>
          <w:szCs w:val="24"/>
        </w:rPr>
        <w:t>有摺或無摺之臺幣(含子帳戶)、外幣、支存、黃金、綜存單、實體定存單、臺幣可轉讓定存單(NCD)及儲值卡等帳戶之</w:t>
      </w:r>
      <w:r w:rsidRPr="00297656">
        <w:rPr>
          <w:rFonts w:ascii="標楷體" w:eastAsia="標楷體" w:hAnsi="標楷體" w:cs="新細明體" w:hint="eastAsia"/>
          <w:color w:val="333333"/>
          <w:kern w:val="0"/>
          <w:szCs w:val="24"/>
        </w:rPr>
        <w:t>銷戶</w:t>
      </w:r>
      <w:r>
        <w:rPr>
          <w:rFonts w:ascii="標楷體" w:eastAsia="標楷體" w:hAnsi="標楷體" w:cs="新細明體" w:hint="eastAsia"/>
          <w:color w:val="333333"/>
          <w:kern w:val="0"/>
          <w:szCs w:val="24"/>
        </w:rPr>
        <w:t>作業</w:t>
      </w:r>
      <w:r w:rsidR="003C00A8" w:rsidRPr="003C00A8">
        <w:rPr>
          <w:rFonts w:ascii="標楷體" w:eastAsia="標楷體" w:hAnsi="標楷體" w:hint="eastAsia"/>
          <w:color w:val="333333"/>
          <w:szCs w:val="24"/>
        </w:rPr>
        <w:t>。</w:t>
      </w:r>
    </w:p>
    <w:p w:rsidR="0039097F" w:rsidRDefault="0039097F" w:rsidP="003C00A8">
      <w:pPr>
        <w:ind w:firstLineChars="200" w:firstLine="480"/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※請注意：如原有約定代扣繳之</w:t>
      </w:r>
      <w:r w:rsidR="007B3CBB">
        <w:rPr>
          <w:rFonts w:ascii="標楷體" w:eastAsia="標楷體" w:hAnsi="標楷體" w:hint="eastAsia"/>
          <w:color w:val="333333"/>
          <w:szCs w:val="24"/>
        </w:rPr>
        <w:t>臺幣</w:t>
      </w:r>
      <w:r>
        <w:rPr>
          <w:rFonts w:ascii="標楷體" w:eastAsia="標楷體" w:hAnsi="標楷體" w:hint="eastAsia"/>
          <w:color w:val="333333"/>
          <w:szCs w:val="24"/>
        </w:rPr>
        <w:t>、外幣或支存帳號，將於銷戶時，</w:t>
      </w:r>
      <w:r w:rsidR="00763EE7">
        <w:rPr>
          <w:rFonts w:ascii="標楷體" w:eastAsia="標楷體" w:hAnsi="標楷體" w:hint="eastAsia"/>
          <w:color w:val="333333"/>
          <w:szCs w:val="24"/>
        </w:rPr>
        <w:t>系統連動印錄「</w:t>
      </w:r>
      <w:r w:rsidR="00763EE7" w:rsidRPr="00763EE7">
        <w:rPr>
          <w:rFonts w:ascii="標楷體" w:eastAsia="標楷體" w:hAnsi="標楷體" w:hint="eastAsia"/>
          <w:color w:val="333333"/>
          <w:szCs w:val="24"/>
        </w:rPr>
        <w:t>終止委託轉帳代繳約定事項</w:t>
      </w:r>
      <w:r w:rsidR="00763EE7">
        <w:rPr>
          <w:rFonts w:ascii="標楷體" w:eastAsia="標楷體" w:hAnsi="標楷體" w:hint="eastAsia"/>
          <w:color w:val="333333"/>
          <w:szCs w:val="24"/>
        </w:rPr>
        <w:t>」之短單，供顧客簽屬確認，且</w:t>
      </w:r>
      <w:r>
        <w:rPr>
          <w:rFonts w:ascii="標楷體" w:eastAsia="標楷體" w:hAnsi="標楷體" w:hint="eastAsia"/>
          <w:color w:val="333333"/>
          <w:szCs w:val="24"/>
        </w:rPr>
        <w:t>系統自動解除其委託</w:t>
      </w:r>
      <w:r w:rsidR="00763EE7">
        <w:rPr>
          <w:rFonts w:ascii="標楷體" w:eastAsia="標楷體" w:hAnsi="標楷體" w:hint="eastAsia"/>
          <w:color w:val="333333"/>
          <w:szCs w:val="24"/>
        </w:rPr>
        <w:t>之</w:t>
      </w:r>
      <w:r>
        <w:rPr>
          <w:rFonts w:ascii="標楷體" w:eastAsia="標楷體" w:hAnsi="標楷體" w:hint="eastAsia"/>
          <w:color w:val="333333"/>
          <w:szCs w:val="24"/>
        </w:rPr>
        <w:t>代繳</w:t>
      </w:r>
      <w:r w:rsidR="00763EE7">
        <w:rPr>
          <w:rFonts w:ascii="標楷體" w:eastAsia="標楷體" w:hAnsi="標楷體" w:hint="eastAsia"/>
          <w:color w:val="333333"/>
          <w:szCs w:val="24"/>
        </w:rPr>
        <w:t>約定。</w:t>
      </w:r>
    </w:p>
    <w:p w:rsidR="000A4F32" w:rsidRDefault="00257EB2" w:rsidP="00F25D98">
      <w:pPr>
        <w:ind w:firstLineChars="200" w:firstLine="480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2B79B91" wp14:editId="28D7D44E">
            <wp:extent cx="5274310" cy="2868382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715" r="50464" b="3479"/>
                    <a:stretch/>
                  </pic:blipFill>
                  <pic:spPr bwMode="auto">
                    <a:xfrm>
                      <a:off x="0" y="0"/>
                      <a:ext cx="5274310" cy="286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F32" w:rsidRPr="00EA4843" w:rsidRDefault="00EA4843" w:rsidP="00EA484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一、</w:t>
      </w:r>
      <w:r w:rsidR="007B3CBB">
        <w:rPr>
          <w:rFonts w:ascii="標楷體" w:eastAsia="標楷體" w:hAnsi="標楷體" w:hint="eastAsia"/>
          <w:szCs w:val="24"/>
        </w:rPr>
        <w:t>臺幣</w:t>
      </w:r>
      <w:r w:rsidR="000A4F32" w:rsidRPr="00EA4843">
        <w:rPr>
          <w:rFonts w:ascii="標楷體" w:eastAsia="標楷體" w:hAnsi="標楷體" w:hint="eastAsia"/>
          <w:szCs w:val="24"/>
        </w:rPr>
        <w:t>活期存款銷戶</w:t>
      </w:r>
    </w:p>
    <w:p w:rsidR="004C68AF" w:rsidRPr="00EA4843" w:rsidRDefault="006B2619" w:rsidP="00EA4843">
      <w:pPr>
        <w:pStyle w:val="a4"/>
        <w:ind w:leftChars="0" w:left="0"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刷摺或輸入帳號，並核對印鑑</w:t>
      </w:r>
      <w:r w:rsidR="004C68AF">
        <w:rPr>
          <w:rFonts w:ascii="標楷體" w:eastAsia="標楷體" w:hAnsi="標楷體" w:hint="eastAsia"/>
          <w:color w:val="333333"/>
          <w:szCs w:val="24"/>
        </w:rPr>
        <w:t>，選擇</w:t>
      </w:r>
      <w:r w:rsidR="0004579D" w:rsidRPr="00684B3A">
        <w:rPr>
          <w:rFonts w:ascii="Arial" w:eastAsia="標楷體" w:hAnsi="Arial" w:hint="eastAsia"/>
        </w:rPr>
        <w:t>「</w:t>
      </w:r>
      <w:r w:rsidR="004C68AF">
        <w:rPr>
          <w:rFonts w:ascii="標楷體" w:eastAsia="標楷體" w:hAnsi="標楷體" w:hint="eastAsia"/>
          <w:color w:val="333333"/>
          <w:szCs w:val="24"/>
        </w:rPr>
        <w:t>存入方式</w:t>
      </w:r>
      <w:r w:rsidR="0004579D" w:rsidRPr="00684B3A">
        <w:rPr>
          <w:rFonts w:ascii="Arial" w:eastAsia="標楷體" w:hAnsi="Arial" w:hint="eastAsia"/>
        </w:rPr>
        <w:t>」</w:t>
      </w:r>
      <w:r w:rsidR="004C68AF">
        <w:rPr>
          <w:rFonts w:ascii="標楷體" w:eastAsia="標楷體" w:hAnsi="標楷體" w:hint="eastAsia"/>
          <w:color w:val="333333"/>
          <w:szCs w:val="24"/>
        </w:rPr>
        <w:t>，點擊</w:t>
      </w:r>
      <w:r w:rsidR="00257EB2" w:rsidRPr="00257EB2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0A4F32" w:rsidRPr="000A4F32">
        <w:rPr>
          <w:rFonts w:ascii="標楷體" w:eastAsia="標楷體" w:hAnsi="標楷體" w:hint="eastAsia"/>
          <w:color w:val="333333"/>
          <w:szCs w:val="24"/>
        </w:rPr>
        <w:t>，並列印取款憑條及存摺，即完成銷戶</w:t>
      </w:r>
      <w:r w:rsidR="004C68AF">
        <w:rPr>
          <w:rFonts w:ascii="標楷體" w:eastAsia="標楷體" w:hAnsi="標楷體" w:hint="eastAsia"/>
          <w:color w:val="333333"/>
          <w:szCs w:val="24"/>
        </w:rPr>
        <w:t>作業</w:t>
      </w:r>
      <w:r w:rsidR="000A4F32" w:rsidRPr="000A4F32">
        <w:rPr>
          <w:rFonts w:ascii="標楷體" w:eastAsia="標楷體" w:hAnsi="標楷體" w:hint="eastAsia"/>
          <w:color w:val="333333"/>
          <w:szCs w:val="24"/>
        </w:rPr>
        <w:t xml:space="preserve">。 </w:t>
      </w:r>
      <w:r w:rsidR="000A4F32" w:rsidRPr="000A4F32">
        <w:rPr>
          <w:rFonts w:ascii="標楷體" w:eastAsia="標楷體" w:hAnsi="標楷體" w:hint="eastAsia"/>
          <w:color w:val="333333"/>
          <w:szCs w:val="24"/>
        </w:rPr>
        <w:br/>
      </w:r>
      <w:r w:rsidR="004C68AF">
        <w:rPr>
          <w:rFonts w:ascii="標楷體" w:eastAsia="標楷體" w:hAnsi="標楷體" w:hint="eastAsia"/>
          <w:color w:val="333333"/>
          <w:szCs w:val="24"/>
        </w:rPr>
        <w:t>※交易</w:t>
      </w:r>
      <w:r w:rsidR="002107A7">
        <w:rPr>
          <w:rFonts w:ascii="標楷體" w:eastAsia="標楷體" w:hAnsi="標楷體" w:hint="eastAsia"/>
          <w:color w:val="333333"/>
          <w:szCs w:val="24"/>
        </w:rPr>
        <w:t>畫面</w:t>
      </w:r>
      <w:r w:rsidR="004C68AF">
        <w:rPr>
          <w:rFonts w:ascii="標楷體" w:eastAsia="標楷體" w:hAnsi="標楷體" w:hint="eastAsia"/>
          <w:color w:val="333333"/>
          <w:szCs w:val="24"/>
        </w:rPr>
        <w:t>提供【銷戶資料顯示</w:t>
      </w:r>
      <w:r w:rsidR="000A4F32" w:rsidRPr="000A4F32">
        <w:rPr>
          <w:rFonts w:ascii="標楷體" w:eastAsia="標楷體" w:hAnsi="標楷體" w:hint="eastAsia"/>
          <w:color w:val="333333"/>
          <w:szCs w:val="24"/>
        </w:rPr>
        <w:t>】</w:t>
      </w:r>
      <w:r w:rsidR="004C68AF">
        <w:rPr>
          <w:rFonts w:ascii="標楷體" w:eastAsia="標楷體" w:hAnsi="標楷體" w:hint="eastAsia"/>
          <w:color w:val="333333"/>
          <w:szCs w:val="24"/>
        </w:rPr>
        <w:t>、</w:t>
      </w:r>
      <w:r w:rsidR="004C68AF" w:rsidRPr="000A4F32">
        <w:rPr>
          <w:rFonts w:ascii="標楷體" w:eastAsia="標楷體" w:hAnsi="標楷體" w:hint="eastAsia"/>
          <w:color w:val="333333"/>
          <w:szCs w:val="24"/>
        </w:rPr>
        <w:t>【存單歸戶資料查詢】</w:t>
      </w:r>
      <w:r w:rsidR="000A4F32" w:rsidRPr="000A4F32">
        <w:rPr>
          <w:rFonts w:ascii="標楷體" w:eastAsia="標楷體" w:hAnsi="標楷體" w:hint="eastAsia"/>
          <w:color w:val="333333"/>
          <w:szCs w:val="24"/>
        </w:rPr>
        <w:t>及【約定查詢】交易連結功能。</w:t>
      </w:r>
    </w:p>
    <w:p w:rsidR="004A4BC5" w:rsidRDefault="00257EB2" w:rsidP="00F25D98">
      <w:pPr>
        <w:ind w:firstLineChars="200" w:firstLine="480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3E4D6A2" wp14:editId="2D0B0787">
            <wp:extent cx="5274310" cy="2850776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287" r="50682" b="3787"/>
                    <a:stretch/>
                  </pic:blipFill>
                  <pic:spPr bwMode="auto">
                    <a:xfrm>
                      <a:off x="0" y="0"/>
                      <a:ext cx="5274310" cy="28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8AF" w:rsidRPr="00EA4843" w:rsidRDefault="00EA4843" w:rsidP="00EA4843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二、</w:t>
      </w:r>
      <w:r w:rsidR="004C68AF" w:rsidRPr="00EA4843">
        <w:rPr>
          <w:rFonts w:ascii="Arial" w:eastAsia="標楷體" w:hAnsi="Arial" w:hint="eastAsia"/>
        </w:rPr>
        <w:t>外幣活期存款銷戶</w:t>
      </w:r>
    </w:p>
    <w:p w:rsidR="00257EB2" w:rsidRDefault="00633DC2" w:rsidP="00EA4843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EA4843">
        <w:rPr>
          <w:rFonts w:ascii="標楷體" w:eastAsia="標楷體" w:hAnsi="標楷體" w:hint="eastAsia"/>
          <w:color w:val="333333"/>
          <w:szCs w:val="24"/>
        </w:rPr>
        <w:t>刷摺或輸入</w:t>
      </w:r>
      <w:r w:rsidR="00926B8B">
        <w:rPr>
          <w:rFonts w:ascii="標楷體" w:eastAsia="標楷體" w:hAnsi="標楷體" w:hint="eastAsia"/>
          <w:color w:val="333333"/>
          <w:szCs w:val="24"/>
        </w:rPr>
        <w:t>外幣</w:t>
      </w:r>
      <w:r w:rsidRPr="00EA4843">
        <w:rPr>
          <w:rFonts w:ascii="標楷體" w:eastAsia="標楷體" w:hAnsi="標楷體" w:hint="eastAsia"/>
          <w:color w:val="333333"/>
          <w:szCs w:val="24"/>
        </w:rPr>
        <w:t>帳號</w:t>
      </w:r>
      <w:r w:rsidR="00257EB2" w:rsidRPr="00EA4843">
        <w:rPr>
          <w:rFonts w:ascii="標楷體" w:eastAsia="標楷體" w:hAnsi="標楷體" w:hint="eastAsia"/>
          <w:color w:val="333333"/>
          <w:szCs w:val="24"/>
        </w:rPr>
        <w:t>並核對印鑑，系統會查詢出該帳號之</w:t>
      </w:r>
      <w:r w:rsidR="004C68AF" w:rsidRPr="00EA4843">
        <w:rPr>
          <w:rFonts w:ascii="標楷體" w:eastAsia="標楷體" w:hAnsi="標楷體" w:hint="eastAsia"/>
          <w:color w:val="333333"/>
          <w:szCs w:val="24"/>
        </w:rPr>
        <w:t>全部開戶幣別</w:t>
      </w:r>
      <w:r w:rsidR="00EA4843">
        <w:rPr>
          <w:rFonts w:ascii="標楷體" w:eastAsia="標楷體" w:hAnsi="標楷體" w:hint="eastAsia"/>
          <w:color w:val="333333"/>
          <w:szCs w:val="24"/>
        </w:rPr>
        <w:t>，</w:t>
      </w:r>
      <w:r w:rsidR="00257EB2" w:rsidRPr="00257EB2">
        <w:rPr>
          <w:rFonts w:ascii="標楷體" w:eastAsia="標楷體" w:hAnsi="標楷體" w:hint="eastAsia"/>
          <w:color w:val="333333"/>
          <w:szCs w:val="24"/>
        </w:rPr>
        <w:t>點選表格內</w:t>
      </w:r>
      <w:r w:rsidR="00EA4843">
        <w:rPr>
          <w:rFonts w:ascii="標楷體" w:eastAsia="標楷體" w:hAnsi="標楷體" w:hint="eastAsia"/>
          <w:color w:val="333333"/>
          <w:szCs w:val="24"/>
        </w:rPr>
        <w:t>本次欲進行銷戶之</w:t>
      </w:r>
      <w:r w:rsidR="0004579D" w:rsidRPr="00684B3A">
        <w:rPr>
          <w:rFonts w:ascii="Arial" w:eastAsia="標楷體" w:hAnsi="Arial" w:hint="eastAsia"/>
        </w:rPr>
        <w:t>「</w:t>
      </w:r>
      <w:r w:rsidR="00257EB2" w:rsidRPr="00257EB2">
        <w:rPr>
          <w:rFonts w:ascii="標楷體" w:eastAsia="標楷體" w:hAnsi="標楷體" w:hint="eastAsia"/>
          <w:color w:val="333333"/>
          <w:szCs w:val="24"/>
        </w:rPr>
        <w:t>幣別</w:t>
      </w:r>
      <w:r w:rsidR="0004579D" w:rsidRPr="00684B3A">
        <w:rPr>
          <w:rFonts w:ascii="Arial" w:eastAsia="標楷體" w:hAnsi="Arial" w:hint="eastAsia"/>
        </w:rPr>
        <w:t>」</w:t>
      </w:r>
      <w:r w:rsidR="00257EB2" w:rsidRPr="00257EB2">
        <w:rPr>
          <w:rFonts w:ascii="標楷體" w:eastAsia="標楷體" w:hAnsi="標楷體" w:hint="eastAsia"/>
          <w:color w:val="333333"/>
          <w:szCs w:val="24"/>
        </w:rPr>
        <w:t>，下方會顯示</w:t>
      </w:r>
      <w:r w:rsidR="00257EB2">
        <w:rPr>
          <w:rFonts w:ascii="標楷體" w:eastAsia="標楷體" w:hAnsi="標楷體" w:hint="eastAsia"/>
          <w:color w:val="333333"/>
          <w:szCs w:val="24"/>
        </w:rPr>
        <w:t>該幣別</w:t>
      </w:r>
      <w:r w:rsidR="00EA4843">
        <w:rPr>
          <w:rFonts w:ascii="標楷體" w:eastAsia="標楷體" w:hAnsi="標楷體" w:hint="eastAsia"/>
          <w:color w:val="333333"/>
          <w:szCs w:val="24"/>
        </w:rPr>
        <w:t>之</w:t>
      </w:r>
      <w:r w:rsidR="00257EB2">
        <w:rPr>
          <w:rFonts w:ascii="標楷體" w:eastAsia="標楷體" w:hAnsi="標楷體" w:hint="eastAsia"/>
          <w:color w:val="333333"/>
          <w:szCs w:val="24"/>
        </w:rPr>
        <w:t>銷戶資料，點擊</w:t>
      </w:r>
      <w:r w:rsidR="00257EB2" w:rsidRPr="00257EB2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257EB2" w:rsidRPr="00257EB2">
        <w:rPr>
          <w:rFonts w:ascii="標楷體" w:eastAsia="標楷體" w:hAnsi="標楷體" w:hint="eastAsia"/>
          <w:color w:val="333333"/>
          <w:szCs w:val="24"/>
        </w:rPr>
        <w:t>，並列印傳票，即完成該幣別銷戶。</w:t>
      </w:r>
      <w:r w:rsidR="006B2619">
        <w:rPr>
          <w:rFonts w:ascii="標楷體" w:eastAsia="標楷體" w:hAnsi="標楷體" w:hint="eastAsia"/>
          <w:color w:val="333333"/>
          <w:szCs w:val="24"/>
        </w:rPr>
        <w:t>已</w:t>
      </w:r>
      <w:r w:rsidR="00257EB2" w:rsidRPr="00257EB2">
        <w:rPr>
          <w:rFonts w:ascii="標楷體" w:eastAsia="標楷體" w:hAnsi="標楷體" w:hint="eastAsia"/>
          <w:color w:val="333333"/>
          <w:szCs w:val="24"/>
        </w:rPr>
        <w:t>完成銷戶之幣別，會在「銷戶完成」欄位註記「V</w:t>
      </w:r>
      <w:r w:rsidR="00EA4843">
        <w:rPr>
          <w:rFonts w:ascii="標楷體" w:eastAsia="標楷體" w:hAnsi="標楷體" w:hint="eastAsia"/>
          <w:color w:val="333333"/>
          <w:szCs w:val="24"/>
        </w:rPr>
        <w:t>」，</w:t>
      </w:r>
      <w:r w:rsidR="006B2619">
        <w:rPr>
          <w:rFonts w:ascii="標楷體" w:eastAsia="標楷體" w:hAnsi="標楷體" w:hint="eastAsia"/>
          <w:color w:val="333333"/>
          <w:szCs w:val="24"/>
        </w:rPr>
        <w:t>全部幣別皆完成銷戶時，此外幣帳號即</w:t>
      </w:r>
      <w:r w:rsidR="006B2619" w:rsidRPr="006B2619">
        <w:rPr>
          <w:rFonts w:ascii="標楷體" w:eastAsia="標楷體" w:hAnsi="標楷體" w:hint="eastAsia"/>
          <w:color w:val="333333"/>
          <w:szCs w:val="24"/>
        </w:rPr>
        <w:t>銷戶</w:t>
      </w:r>
      <w:r w:rsidR="006B2619">
        <w:rPr>
          <w:rFonts w:ascii="標楷體" w:eastAsia="標楷體" w:hAnsi="標楷體" w:hint="eastAsia"/>
          <w:color w:val="333333"/>
          <w:szCs w:val="24"/>
        </w:rPr>
        <w:t>完成</w:t>
      </w:r>
      <w:r w:rsidR="006B2619" w:rsidRPr="006B2619">
        <w:rPr>
          <w:rFonts w:ascii="標楷體" w:eastAsia="標楷體" w:hAnsi="標楷體" w:hint="eastAsia"/>
          <w:color w:val="333333"/>
          <w:szCs w:val="24"/>
        </w:rPr>
        <w:t>。</w:t>
      </w:r>
    </w:p>
    <w:p w:rsidR="00257EB2" w:rsidRPr="00257EB2" w:rsidRDefault="004A4BC5" w:rsidP="00257EB2">
      <w:pPr>
        <w:rPr>
          <w:rFonts w:ascii="標楷體" w:eastAsia="標楷體" w:hAnsi="標楷體" w:hint="eastAsia"/>
          <w:color w:val="333333"/>
          <w:szCs w:val="24"/>
        </w:rPr>
      </w:pPr>
      <w:r w:rsidRPr="004A4BC5">
        <w:rPr>
          <w:rFonts w:ascii="標楷體" w:eastAsia="標楷體" w:hAnsi="標楷體" w:hint="eastAsia"/>
          <w:color w:val="333333"/>
          <w:szCs w:val="24"/>
        </w:rPr>
        <w:t>※交易畫面提供【銷戶資料顯示】及【約定查詢】交易連結功能。</w:t>
      </w:r>
    </w:p>
    <w:p w:rsidR="00257EB2" w:rsidRDefault="00257EB2" w:rsidP="00257EB2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noProof/>
        </w:rPr>
        <w:drawing>
          <wp:inline distT="0" distB="0" distL="0" distR="0" wp14:anchorId="1A67B381" wp14:editId="175E199B">
            <wp:extent cx="5467350" cy="2951981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13186" r="50470" b="3622"/>
                    <a:stretch/>
                  </pic:blipFill>
                  <pic:spPr bwMode="auto">
                    <a:xfrm>
                      <a:off x="0" y="0"/>
                      <a:ext cx="5471427" cy="295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A64" w:rsidRPr="00EA4843" w:rsidRDefault="00EA4843" w:rsidP="00EA4843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三、</w:t>
      </w:r>
      <w:r w:rsidR="00651A64" w:rsidRPr="00EA4843">
        <w:rPr>
          <w:rFonts w:ascii="標楷體" w:eastAsia="標楷體" w:hAnsi="標楷體" w:hint="eastAsia"/>
          <w:color w:val="333333"/>
          <w:szCs w:val="24"/>
        </w:rPr>
        <w:t>黃金存摺銷戶</w:t>
      </w:r>
    </w:p>
    <w:p w:rsidR="00651A64" w:rsidRDefault="00651A64" w:rsidP="00651A64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926B8B">
        <w:rPr>
          <w:rFonts w:ascii="標楷體" w:eastAsia="標楷體" w:hAnsi="標楷體" w:hint="eastAsia"/>
          <w:color w:val="333333"/>
          <w:szCs w:val="24"/>
        </w:rPr>
        <w:t>刷摺或輸入黃金存摺帳號，點擊</w:t>
      </w:r>
      <w:r w:rsidRPr="00926B8B">
        <w:rPr>
          <w:rFonts w:ascii="Arial" w:eastAsia="標楷體" w:hAnsi="Arial" w:hint="eastAsia"/>
          <w:color w:val="000000" w:themeColor="text1"/>
          <w:szCs w:val="24"/>
        </w:rPr>
        <w:t>【下一步】</w:t>
      </w:r>
      <w:r w:rsidR="002E1596" w:rsidRPr="00926B8B">
        <w:rPr>
          <w:rFonts w:ascii="Arial" w:eastAsia="標楷體" w:hAnsi="Arial" w:hint="eastAsia"/>
          <w:color w:val="000000" w:themeColor="text1"/>
          <w:szCs w:val="24"/>
        </w:rPr>
        <w:t>並</w:t>
      </w:r>
      <w:r w:rsidRPr="00926B8B">
        <w:rPr>
          <w:rFonts w:ascii="標楷體" w:eastAsia="標楷體" w:hAnsi="標楷體" w:hint="eastAsia"/>
          <w:color w:val="333333"/>
          <w:szCs w:val="24"/>
        </w:rPr>
        <w:t>核對印鑑，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選擇</w:t>
      </w:r>
      <w:r w:rsidR="00691582" w:rsidRPr="00926B8B">
        <w:rPr>
          <w:rFonts w:ascii="Arial" w:eastAsia="標楷體" w:hAnsi="Arial" w:hint="eastAsia"/>
        </w:rPr>
        <w:t>「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存入方式</w:t>
      </w:r>
      <w:r w:rsidR="00691582" w:rsidRPr="00926B8B">
        <w:rPr>
          <w:rFonts w:ascii="Arial" w:eastAsia="標楷體" w:hAnsi="Arial" w:hint="eastAsia"/>
        </w:rPr>
        <w:t>」</w:t>
      </w:r>
      <w:r w:rsidR="002E1596" w:rsidRPr="00926B8B">
        <w:rPr>
          <w:rFonts w:ascii="Arial" w:eastAsia="標楷體" w:hAnsi="Arial" w:hint="eastAsia"/>
        </w:rPr>
        <w:t>後，</w:t>
      </w:r>
      <w:r w:rsidRPr="00926B8B">
        <w:rPr>
          <w:rFonts w:ascii="標楷體" w:eastAsia="標楷體" w:hAnsi="標楷體" w:hint="eastAsia"/>
          <w:color w:val="333333"/>
          <w:szCs w:val="24"/>
        </w:rPr>
        <w:t>點擊</w:t>
      </w:r>
      <w:r w:rsidRPr="00926B8B">
        <w:rPr>
          <w:rFonts w:ascii="Arial" w:eastAsia="標楷體" w:hAnsi="Arial" w:hint="eastAsia"/>
          <w:color w:val="000000" w:themeColor="text1"/>
          <w:szCs w:val="24"/>
        </w:rPr>
        <w:t>【代印傳票】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，放入黃金回售憑條</w:t>
      </w:r>
      <w:r w:rsidR="002E1596" w:rsidRPr="00926B8B">
        <w:rPr>
          <w:rFonts w:ascii="標楷體" w:eastAsia="標楷體" w:hAnsi="標楷體" w:hint="eastAsia"/>
          <w:color w:val="333333"/>
          <w:szCs w:val="24"/>
        </w:rPr>
        <w:t>提供代印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，</w:t>
      </w:r>
      <w:r w:rsidR="002E1596" w:rsidRPr="00926B8B">
        <w:rPr>
          <w:rFonts w:ascii="標楷體" w:eastAsia="標楷體" w:hAnsi="標楷體" w:hint="eastAsia"/>
          <w:color w:val="333333"/>
          <w:szCs w:val="24"/>
        </w:rPr>
        <w:t>經辦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確認無誤後</w:t>
      </w:r>
      <w:r w:rsidRPr="00926B8B">
        <w:rPr>
          <w:rFonts w:ascii="標楷體" w:eastAsia="標楷體" w:hAnsi="標楷體" w:hint="eastAsia"/>
          <w:color w:val="333333"/>
          <w:szCs w:val="24"/>
        </w:rPr>
        <w:t>，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點擊</w:t>
      </w:r>
      <w:r w:rsidR="00691582" w:rsidRPr="00926B8B">
        <w:rPr>
          <w:rFonts w:ascii="Arial" w:eastAsia="標楷體" w:hAnsi="Arial" w:hint="eastAsia"/>
          <w:color w:val="000000" w:themeColor="text1"/>
          <w:szCs w:val="24"/>
        </w:rPr>
        <w:t>【執行】，</w:t>
      </w:r>
      <w:r w:rsidR="00ED2BE9" w:rsidRPr="00926B8B">
        <w:rPr>
          <w:rFonts w:ascii="Arial" w:eastAsia="標楷體" w:hAnsi="Arial" w:hint="eastAsia"/>
          <w:color w:val="000000" w:themeColor="text1"/>
          <w:szCs w:val="24"/>
        </w:rPr>
        <w:t>需</w:t>
      </w:r>
      <w:r w:rsidR="00926B8B" w:rsidRPr="00926B8B">
        <w:rPr>
          <w:rFonts w:ascii="Arial" w:eastAsia="標楷體" w:hAnsi="Arial" w:hint="eastAsia"/>
          <w:color w:val="000000" w:themeColor="text1"/>
          <w:szCs w:val="24"/>
        </w:rPr>
        <w:t>經</w:t>
      </w:r>
      <w:r w:rsidR="00ED2BE9" w:rsidRPr="00926B8B">
        <w:rPr>
          <w:rFonts w:ascii="Arial" w:eastAsia="標楷體" w:hAnsi="Arial" w:hint="eastAsia"/>
          <w:color w:val="000000" w:themeColor="text1"/>
          <w:szCs w:val="24"/>
        </w:rPr>
        <w:t>主管授權</w:t>
      </w:r>
      <w:r w:rsidR="00926B8B" w:rsidRPr="00926B8B">
        <w:rPr>
          <w:rFonts w:ascii="Arial" w:eastAsia="標楷體" w:hAnsi="Arial" w:hint="eastAsia"/>
          <w:color w:val="000000" w:themeColor="text1"/>
          <w:szCs w:val="24"/>
        </w:rPr>
        <w:t>後</w:t>
      </w:r>
      <w:r w:rsidR="00ED2BE9" w:rsidRPr="00926B8B">
        <w:rPr>
          <w:rFonts w:ascii="Arial" w:eastAsia="標楷體" w:hAnsi="Arial" w:hint="eastAsia"/>
          <w:color w:val="000000" w:themeColor="text1"/>
          <w:szCs w:val="24"/>
        </w:rPr>
        <w:t>，接續</w:t>
      </w:r>
      <w:r w:rsidR="00691582" w:rsidRPr="00926B8B">
        <w:rPr>
          <w:rFonts w:ascii="Arial" w:eastAsia="標楷體" w:hAnsi="Arial" w:hint="eastAsia"/>
          <w:color w:val="000000" w:themeColor="text1"/>
          <w:szCs w:val="24"/>
        </w:rPr>
        <w:t>放入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黃金回售憑條</w:t>
      </w:r>
      <w:r w:rsidR="00D065A6" w:rsidRPr="00926B8B">
        <w:rPr>
          <w:rFonts w:ascii="標楷體" w:eastAsia="標楷體" w:hAnsi="標楷體" w:hint="eastAsia"/>
          <w:color w:val="333333"/>
          <w:szCs w:val="24"/>
        </w:rPr>
        <w:t>、短單</w:t>
      </w:r>
      <w:r w:rsidR="00691582" w:rsidRPr="00926B8B">
        <w:rPr>
          <w:rFonts w:ascii="標楷體" w:eastAsia="標楷體" w:hAnsi="標楷體" w:hint="eastAsia"/>
          <w:color w:val="333333"/>
          <w:szCs w:val="24"/>
        </w:rPr>
        <w:t>及存摺驗證，</w:t>
      </w:r>
      <w:r w:rsidRPr="00926B8B">
        <w:rPr>
          <w:rFonts w:ascii="標楷體" w:eastAsia="標楷體" w:hAnsi="標楷體" w:hint="eastAsia"/>
          <w:color w:val="333333"/>
          <w:szCs w:val="24"/>
        </w:rPr>
        <w:t>即完成銷戶作業。</w:t>
      </w:r>
    </w:p>
    <w:p w:rsidR="00691582" w:rsidRPr="00691582" w:rsidRDefault="00691582" w:rsidP="00691582">
      <w:pPr>
        <w:rPr>
          <w:rFonts w:ascii="標楷體" w:eastAsia="標楷體" w:hAnsi="標楷體"/>
          <w:color w:val="333333"/>
          <w:szCs w:val="24"/>
        </w:rPr>
      </w:pPr>
      <w:r w:rsidRPr="004A4BC5">
        <w:rPr>
          <w:rFonts w:ascii="標楷體" w:eastAsia="標楷體" w:hAnsi="標楷體" w:hint="eastAsia"/>
          <w:color w:val="333333"/>
          <w:szCs w:val="24"/>
        </w:rPr>
        <w:t>※交易畫面提供【銷戶資料顯示】交易連結功能。</w:t>
      </w:r>
    </w:p>
    <w:p w:rsidR="00651A64" w:rsidRDefault="00651A64" w:rsidP="00651A64">
      <w:pPr>
        <w:pStyle w:val="a4"/>
        <w:ind w:leftChars="0" w:left="0"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noProof/>
        </w:rPr>
        <w:lastRenderedPageBreak/>
        <w:drawing>
          <wp:inline distT="0" distB="0" distL="0" distR="0" wp14:anchorId="715BCA38" wp14:editId="6969C7BE">
            <wp:extent cx="4993574" cy="272997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258" r="50563" b="3665"/>
                    <a:stretch/>
                  </pic:blipFill>
                  <pic:spPr bwMode="auto">
                    <a:xfrm>
                      <a:off x="0" y="0"/>
                      <a:ext cx="5003909" cy="273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431" w:rsidRPr="00926B8B" w:rsidRDefault="00926B8B" w:rsidP="00926B8B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四、</w:t>
      </w:r>
      <w:r w:rsidR="007B3CBB">
        <w:rPr>
          <w:rFonts w:ascii="標楷體" w:eastAsia="標楷體" w:hAnsi="標楷體" w:hint="eastAsia"/>
          <w:color w:val="333333"/>
          <w:szCs w:val="24"/>
        </w:rPr>
        <w:t>臺幣</w:t>
      </w:r>
      <w:r w:rsidR="00A60431" w:rsidRPr="00926B8B">
        <w:rPr>
          <w:rFonts w:ascii="標楷體" w:eastAsia="標楷體" w:hAnsi="標楷體" w:hint="eastAsia"/>
          <w:color w:val="333333"/>
          <w:szCs w:val="24"/>
        </w:rPr>
        <w:t>綜存單中途解約</w:t>
      </w:r>
    </w:p>
    <w:p w:rsidR="00B242BC" w:rsidRDefault="00A60431" w:rsidP="002107A7">
      <w:pPr>
        <w:pStyle w:val="a4"/>
        <w:ind w:leftChars="0" w:left="0" w:firstLineChars="200" w:firstLine="480"/>
        <w:rPr>
          <w:rFonts w:ascii="標楷體" w:eastAsia="標楷體" w:hAnsi="標楷體"/>
          <w:color w:val="333333"/>
          <w:szCs w:val="24"/>
        </w:rPr>
      </w:pPr>
      <w:r w:rsidRPr="00A60431">
        <w:rPr>
          <w:rFonts w:ascii="標楷體" w:eastAsia="標楷體" w:hAnsi="標楷體" w:hint="eastAsia"/>
          <w:color w:val="333333"/>
          <w:szCs w:val="24"/>
        </w:rPr>
        <w:t>輸入綜存單帳號</w:t>
      </w:r>
      <w:r>
        <w:rPr>
          <w:rFonts w:ascii="標楷體" w:eastAsia="標楷體" w:hAnsi="標楷體" w:hint="eastAsia"/>
          <w:color w:val="333333"/>
          <w:szCs w:val="24"/>
        </w:rPr>
        <w:t>並核對印鑑，點擊</w:t>
      </w:r>
      <w:r w:rsidRPr="00257EB2">
        <w:rPr>
          <w:rFonts w:ascii="Arial" w:eastAsia="標楷體" w:hAnsi="Arial" w:hint="eastAsia"/>
          <w:color w:val="000000" w:themeColor="text1"/>
          <w:szCs w:val="24"/>
        </w:rPr>
        <w:t>【</w:t>
      </w:r>
      <w:r>
        <w:rPr>
          <w:rFonts w:ascii="Arial" w:eastAsia="標楷體" w:hAnsi="Arial" w:hint="eastAsia"/>
          <w:color w:val="000000" w:themeColor="text1"/>
          <w:szCs w:val="24"/>
        </w:rPr>
        <w:t>下一步</w:t>
      </w:r>
      <w:r w:rsidRPr="00257EB2">
        <w:rPr>
          <w:rFonts w:ascii="Arial" w:eastAsia="標楷體" w:hAnsi="Arial" w:hint="eastAsia"/>
          <w:color w:val="000000" w:themeColor="text1"/>
          <w:szCs w:val="24"/>
        </w:rPr>
        <w:t>】</w:t>
      </w:r>
      <w:r w:rsidRPr="00A60431">
        <w:rPr>
          <w:rFonts w:ascii="標楷體" w:eastAsia="標楷體" w:hAnsi="標楷體" w:hint="eastAsia"/>
          <w:color w:val="333333"/>
          <w:szCs w:val="24"/>
        </w:rPr>
        <w:t>，畫面帶出解約本</w:t>
      </w:r>
      <w:r>
        <w:rPr>
          <w:rFonts w:ascii="標楷體" w:eastAsia="標楷體" w:hAnsi="標楷體" w:hint="eastAsia"/>
          <w:color w:val="333333"/>
          <w:szCs w:val="24"/>
        </w:rPr>
        <w:t>息</w:t>
      </w:r>
      <w:r w:rsidRPr="00A60431">
        <w:rPr>
          <w:rFonts w:ascii="標楷體" w:eastAsia="標楷體" w:hAnsi="標楷體" w:hint="eastAsia"/>
          <w:color w:val="333333"/>
          <w:szCs w:val="24"/>
        </w:rPr>
        <w:t>金額</w:t>
      </w:r>
      <w:r>
        <w:rPr>
          <w:rFonts w:ascii="標楷體" w:eastAsia="標楷體" w:hAnsi="標楷體" w:hint="eastAsia"/>
          <w:color w:val="333333"/>
          <w:szCs w:val="24"/>
        </w:rPr>
        <w:t>，確認金額無誤後，點擊</w:t>
      </w:r>
      <w:r w:rsidRPr="00257EB2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Pr="00A60431">
        <w:rPr>
          <w:rFonts w:ascii="標楷體" w:eastAsia="標楷體" w:hAnsi="標楷體" w:hint="eastAsia"/>
          <w:color w:val="333333"/>
          <w:szCs w:val="24"/>
        </w:rPr>
        <w:t>，並列印內部傳票，即完成</w:t>
      </w:r>
      <w:r w:rsidR="007B3CBB">
        <w:rPr>
          <w:rFonts w:ascii="標楷體" w:eastAsia="標楷體" w:hAnsi="標楷體" w:hint="eastAsia"/>
          <w:color w:val="333333"/>
          <w:szCs w:val="24"/>
        </w:rPr>
        <w:t>臺幣</w:t>
      </w:r>
      <w:r>
        <w:rPr>
          <w:rFonts w:ascii="標楷體" w:eastAsia="標楷體" w:hAnsi="標楷體" w:hint="eastAsia"/>
          <w:color w:val="333333"/>
          <w:szCs w:val="24"/>
        </w:rPr>
        <w:t>綜存單</w:t>
      </w:r>
      <w:r w:rsidRPr="00A60431">
        <w:rPr>
          <w:rFonts w:ascii="標楷體" w:eastAsia="標楷體" w:hAnsi="標楷體" w:hint="eastAsia"/>
          <w:color w:val="333333"/>
          <w:szCs w:val="24"/>
        </w:rPr>
        <w:t>中途解約。</w:t>
      </w:r>
      <w:r w:rsidRPr="00A60431">
        <w:rPr>
          <w:rFonts w:ascii="標楷體" w:eastAsia="標楷體" w:hAnsi="標楷體" w:hint="eastAsia"/>
          <w:color w:val="333333"/>
          <w:szCs w:val="24"/>
        </w:rPr>
        <w:br/>
      </w:r>
      <w:r>
        <w:rPr>
          <w:rFonts w:ascii="標楷體" w:eastAsia="標楷體" w:hAnsi="標楷體" w:hint="eastAsia"/>
          <w:color w:val="333333"/>
          <w:szCs w:val="24"/>
        </w:rPr>
        <w:t>※請顧客在內部傳票上簽蓋原留印鑑，</w:t>
      </w:r>
      <w:r w:rsidR="0004579D">
        <w:rPr>
          <w:rFonts w:ascii="標楷體" w:eastAsia="標楷體" w:hAnsi="標楷體" w:hint="eastAsia"/>
          <w:color w:val="333333"/>
          <w:szCs w:val="24"/>
        </w:rPr>
        <w:t>由經辦</w:t>
      </w:r>
      <w:r w:rsidRPr="00A60431">
        <w:rPr>
          <w:rFonts w:ascii="標楷體" w:eastAsia="標楷體" w:hAnsi="標楷體" w:hint="eastAsia"/>
          <w:color w:val="333333"/>
          <w:szCs w:val="24"/>
        </w:rPr>
        <w:t>驗印後</w:t>
      </w:r>
      <w:r w:rsidR="0004579D">
        <w:rPr>
          <w:rFonts w:ascii="標楷體" w:eastAsia="標楷體" w:hAnsi="標楷體" w:hint="eastAsia"/>
          <w:color w:val="333333"/>
          <w:szCs w:val="24"/>
        </w:rPr>
        <w:t>方能</w:t>
      </w:r>
      <w:r w:rsidRPr="00A60431">
        <w:rPr>
          <w:rFonts w:ascii="標楷體" w:eastAsia="標楷體" w:hAnsi="標楷體" w:hint="eastAsia"/>
          <w:color w:val="333333"/>
          <w:szCs w:val="24"/>
        </w:rPr>
        <w:t>執行交易</w:t>
      </w:r>
      <w:r>
        <w:rPr>
          <w:rFonts w:ascii="標楷體" w:eastAsia="標楷體" w:hAnsi="標楷體" w:hint="eastAsia"/>
          <w:color w:val="333333"/>
          <w:szCs w:val="24"/>
        </w:rPr>
        <w:t>。</w:t>
      </w:r>
    </w:p>
    <w:p w:rsidR="00A60431" w:rsidRPr="00A60431" w:rsidRDefault="00B242BC" w:rsidP="00A60431">
      <w:pPr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</w:t>
      </w:r>
      <w:r w:rsidR="002107A7" w:rsidRPr="00B242BC">
        <w:rPr>
          <w:rFonts w:ascii="標楷體" w:eastAsia="標楷體" w:hAnsi="標楷體" w:hint="eastAsia"/>
          <w:color w:val="333333"/>
          <w:szCs w:val="24"/>
        </w:rPr>
        <w:t>交易畫面提供【銷戶資料顯示】交易連結功能。</w:t>
      </w:r>
    </w:p>
    <w:p w:rsidR="002107A7" w:rsidRDefault="00A60431" w:rsidP="002107A7">
      <w:pPr>
        <w:pStyle w:val="a4"/>
        <w:ind w:leftChars="0" w:left="0"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noProof/>
        </w:rPr>
        <w:drawing>
          <wp:inline distT="0" distB="0" distL="0" distR="0" wp14:anchorId="4D3BE3C2" wp14:editId="0D9D663E">
            <wp:extent cx="5274310" cy="28650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12477" r="50439" b="3776"/>
                    <a:stretch/>
                  </pic:blipFill>
                  <pic:spPr bwMode="auto">
                    <a:xfrm>
                      <a:off x="0" y="0"/>
                      <a:ext cx="5274310" cy="286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7A7" w:rsidRPr="00926B8B" w:rsidRDefault="00926B8B" w:rsidP="00926B8B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五、</w:t>
      </w:r>
      <w:r w:rsidR="002107A7" w:rsidRPr="00926B8B">
        <w:rPr>
          <w:rFonts w:ascii="標楷體" w:eastAsia="標楷體" w:hAnsi="標楷體" w:hint="eastAsia"/>
          <w:color w:val="333333"/>
          <w:szCs w:val="24"/>
        </w:rPr>
        <w:t>外幣綜存單中途解約</w:t>
      </w:r>
    </w:p>
    <w:p w:rsidR="004A4BC5" w:rsidRDefault="002E1596" w:rsidP="008F1791">
      <w:pPr>
        <w:pStyle w:val="a4"/>
        <w:ind w:leftChars="0" w:left="0"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輸入綜存單帳號</w:t>
      </w:r>
      <w:r w:rsidR="008F1791">
        <w:rPr>
          <w:rFonts w:ascii="標楷體" w:eastAsia="標楷體" w:hAnsi="標楷體" w:hint="eastAsia"/>
          <w:color w:val="333333"/>
          <w:szCs w:val="24"/>
        </w:rPr>
        <w:t>並</w:t>
      </w:r>
      <w:r w:rsidR="00DF59FF">
        <w:rPr>
          <w:rFonts w:ascii="標楷體" w:eastAsia="標楷體" w:hAnsi="標楷體" w:hint="eastAsia"/>
          <w:color w:val="333333"/>
          <w:szCs w:val="24"/>
        </w:rPr>
        <w:t>核對印鑑，</w:t>
      </w:r>
      <w:r w:rsidR="008F1791">
        <w:rPr>
          <w:rFonts w:ascii="標楷體" w:eastAsia="標楷體" w:hAnsi="標楷體" w:hint="eastAsia"/>
          <w:color w:val="333333"/>
          <w:szCs w:val="24"/>
        </w:rPr>
        <w:t>選擇</w:t>
      </w:r>
      <w:r w:rsidR="0004579D" w:rsidRPr="00684B3A">
        <w:rPr>
          <w:rFonts w:ascii="Arial" w:eastAsia="標楷體" w:hAnsi="Arial" w:hint="eastAsia"/>
        </w:rPr>
        <w:t>「</w:t>
      </w:r>
      <w:r w:rsidR="008F1791">
        <w:rPr>
          <w:rFonts w:ascii="標楷體" w:eastAsia="標楷體" w:hAnsi="標楷體" w:hint="eastAsia"/>
          <w:color w:val="333333"/>
          <w:szCs w:val="24"/>
        </w:rPr>
        <w:t>解約方式</w:t>
      </w:r>
      <w:r w:rsidR="0004579D" w:rsidRPr="00684B3A">
        <w:rPr>
          <w:rFonts w:ascii="Arial" w:eastAsia="標楷體" w:hAnsi="Arial" w:hint="eastAsia"/>
        </w:rPr>
        <w:t>」</w:t>
      </w:r>
      <w:r w:rsidR="008F1791">
        <w:rPr>
          <w:rFonts w:ascii="標楷體" w:eastAsia="標楷體" w:hAnsi="標楷體" w:hint="eastAsia"/>
          <w:color w:val="333333"/>
          <w:szCs w:val="24"/>
        </w:rPr>
        <w:t>，點擊</w:t>
      </w:r>
      <w:r w:rsidR="008F1791" w:rsidRPr="00257EB2">
        <w:rPr>
          <w:rFonts w:ascii="Arial" w:eastAsia="標楷體" w:hAnsi="Arial" w:hint="eastAsia"/>
          <w:color w:val="000000" w:themeColor="text1"/>
          <w:szCs w:val="24"/>
        </w:rPr>
        <w:t>【</w:t>
      </w:r>
      <w:r w:rsidR="008F1791">
        <w:rPr>
          <w:rFonts w:ascii="Arial" w:eastAsia="標楷體" w:hAnsi="Arial" w:hint="eastAsia"/>
          <w:color w:val="000000" w:themeColor="text1"/>
          <w:szCs w:val="24"/>
        </w:rPr>
        <w:t>下一步</w:t>
      </w:r>
      <w:r w:rsidR="008F1791" w:rsidRPr="00257EB2">
        <w:rPr>
          <w:rFonts w:ascii="Arial" w:eastAsia="標楷體" w:hAnsi="Arial" w:hint="eastAsia"/>
          <w:color w:val="000000" w:themeColor="text1"/>
          <w:szCs w:val="24"/>
        </w:rPr>
        <w:t>】</w:t>
      </w:r>
      <w:r w:rsidR="008F1791" w:rsidRPr="008F1791">
        <w:rPr>
          <w:rFonts w:ascii="標楷體" w:eastAsia="標楷體" w:hAnsi="標楷體" w:hint="eastAsia"/>
          <w:color w:val="333333"/>
          <w:szCs w:val="24"/>
        </w:rPr>
        <w:t>，</w:t>
      </w:r>
      <w:r w:rsidR="008F1791" w:rsidRPr="00A60431">
        <w:rPr>
          <w:rFonts w:ascii="標楷體" w:eastAsia="標楷體" w:hAnsi="標楷體" w:hint="eastAsia"/>
          <w:color w:val="333333"/>
          <w:szCs w:val="24"/>
        </w:rPr>
        <w:t>畫面帶出解約本</w:t>
      </w:r>
      <w:r w:rsidR="008F1791">
        <w:rPr>
          <w:rFonts w:ascii="標楷體" w:eastAsia="標楷體" w:hAnsi="標楷體" w:hint="eastAsia"/>
          <w:color w:val="333333"/>
          <w:szCs w:val="24"/>
        </w:rPr>
        <w:t>息</w:t>
      </w:r>
      <w:r w:rsidR="008F1791" w:rsidRPr="00A60431">
        <w:rPr>
          <w:rFonts w:ascii="標楷體" w:eastAsia="標楷體" w:hAnsi="標楷體" w:hint="eastAsia"/>
          <w:color w:val="333333"/>
          <w:szCs w:val="24"/>
        </w:rPr>
        <w:t>金額</w:t>
      </w:r>
      <w:r w:rsidR="008F1791">
        <w:rPr>
          <w:rFonts w:ascii="標楷體" w:eastAsia="標楷體" w:hAnsi="標楷體" w:hint="eastAsia"/>
          <w:color w:val="333333"/>
          <w:szCs w:val="24"/>
        </w:rPr>
        <w:t>，確認金額無誤後，點擊</w:t>
      </w:r>
      <w:r w:rsidR="008F1791" w:rsidRPr="00257EB2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8F1791" w:rsidRPr="00A60431">
        <w:rPr>
          <w:rFonts w:ascii="標楷體" w:eastAsia="標楷體" w:hAnsi="標楷體" w:hint="eastAsia"/>
          <w:color w:val="333333"/>
          <w:szCs w:val="24"/>
        </w:rPr>
        <w:t>，並列印內部傳票，即完成</w:t>
      </w:r>
      <w:r w:rsidR="008F1791">
        <w:rPr>
          <w:rFonts w:ascii="標楷體" w:eastAsia="標楷體" w:hAnsi="標楷體" w:hint="eastAsia"/>
          <w:color w:val="333333"/>
          <w:szCs w:val="24"/>
        </w:rPr>
        <w:t>外幣綜存單</w:t>
      </w:r>
      <w:r w:rsidR="008F1791" w:rsidRPr="00A60431">
        <w:rPr>
          <w:rFonts w:ascii="標楷體" w:eastAsia="標楷體" w:hAnsi="標楷體" w:hint="eastAsia"/>
          <w:color w:val="333333"/>
          <w:szCs w:val="24"/>
        </w:rPr>
        <w:t>中途解約。</w:t>
      </w:r>
      <w:r w:rsidR="008F1791" w:rsidRPr="008F1791">
        <w:rPr>
          <w:rFonts w:ascii="標楷體" w:eastAsia="標楷體" w:hAnsi="標楷體" w:hint="eastAsia"/>
          <w:color w:val="333333"/>
          <w:szCs w:val="24"/>
        </w:rPr>
        <w:t>。</w:t>
      </w:r>
      <w:r w:rsidR="008F1791" w:rsidRPr="008F1791">
        <w:rPr>
          <w:rFonts w:ascii="標楷體" w:eastAsia="標楷體" w:hAnsi="標楷體" w:hint="eastAsia"/>
          <w:color w:val="333333"/>
          <w:szCs w:val="24"/>
        </w:rPr>
        <w:br/>
      </w:r>
      <w:r w:rsidR="008F1791">
        <w:rPr>
          <w:rFonts w:ascii="標楷體" w:eastAsia="標楷體" w:hAnsi="標楷體" w:hint="eastAsia"/>
          <w:color w:val="333333"/>
          <w:szCs w:val="24"/>
        </w:rPr>
        <w:t>※請顧客在內部傳票上簽蓋原留印鑑，</w:t>
      </w:r>
      <w:r w:rsidR="00633DC2">
        <w:rPr>
          <w:rFonts w:ascii="標楷體" w:eastAsia="標楷體" w:hAnsi="標楷體" w:hint="eastAsia"/>
          <w:color w:val="333333"/>
          <w:szCs w:val="24"/>
        </w:rPr>
        <w:t>由經辦</w:t>
      </w:r>
      <w:r w:rsidR="008F1791" w:rsidRPr="00A60431">
        <w:rPr>
          <w:rFonts w:ascii="標楷體" w:eastAsia="標楷體" w:hAnsi="標楷體" w:hint="eastAsia"/>
          <w:color w:val="333333"/>
          <w:szCs w:val="24"/>
        </w:rPr>
        <w:t>驗印後</w:t>
      </w:r>
      <w:r w:rsidR="00633DC2">
        <w:rPr>
          <w:rFonts w:ascii="標楷體" w:eastAsia="標楷體" w:hAnsi="標楷體" w:hint="eastAsia"/>
          <w:color w:val="333333"/>
          <w:szCs w:val="24"/>
        </w:rPr>
        <w:t>方能</w:t>
      </w:r>
      <w:r w:rsidR="008F1791" w:rsidRPr="00A60431">
        <w:rPr>
          <w:rFonts w:ascii="標楷體" w:eastAsia="標楷體" w:hAnsi="標楷體" w:hint="eastAsia"/>
          <w:color w:val="333333"/>
          <w:szCs w:val="24"/>
        </w:rPr>
        <w:t>執行交易</w:t>
      </w:r>
      <w:r w:rsidR="008F1791">
        <w:rPr>
          <w:rFonts w:ascii="標楷體" w:eastAsia="標楷體" w:hAnsi="標楷體" w:hint="eastAsia"/>
          <w:color w:val="333333"/>
          <w:szCs w:val="24"/>
        </w:rPr>
        <w:t>。</w:t>
      </w:r>
    </w:p>
    <w:p w:rsidR="002107A7" w:rsidRPr="004A4BC5" w:rsidRDefault="004A4BC5" w:rsidP="00633DC2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</w:t>
      </w:r>
      <w:r w:rsidR="008F1791" w:rsidRPr="004A4BC5">
        <w:rPr>
          <w:rFonts w:ascii="標楷體" w:eastAsia="標楷體" w:hAnsi="標楷體" w:hint="eastAsia"/>
          <w:color w:val="333333"/>
          <w:szCs w:val="24"/>
        </w:rPr>
        <w:t>交易畫面提供【銷戶資料顯示】交易連結功能。</w:t>
      </w:r>
    </w:p>
    <w:p w:rsidR="00B242BC" w:rsidRDefault="002107A7" w:rsidP="00B242BC">
      <w:pPr>
        <w:pStyle w:val="a4"/>
        <w:ind w:leftChars="0" w:left="360"/>
        <w:rPr>
          <w:rFonts w:ascii="標楷體" w:eastAsia="標楷體" w:hAnsi="標楷體"/>
          <w:color w:val="333333"/>
          <w:szCs w:val="24"/>
        </w:rPr>
      </w:pPr>
      <w:r>
        <w:rPr>
          <w:noProof/>
        </w:rPr>
        <w:lastRenderedPageBreak/>
        <w:drawing>
          <wp:inline distT="0" distB="0" distL="0" distR="0" wp14:anchorId="1CF8F258" wp14:editId="1575CBCD">
            <wp:extent cx="4775200" cy="2612963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" t="12327" r="50588" b="3559"/>
                    <a:stretch/>
                  </pic:blipFill>
                  <pic:spPr bwMode="auto">
                    <a:xfrm>
                      <a:off x="0" y="0"/>
                      <a:ext cx="4802364" cy="262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3E" w:rsidRPr="00926B8B" w:rsidRDefault="007B3CBB" w:rsidP="00926B8B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臺幣</w:t>
      </w:r>
      <w:r w:rsidR="00B242BC" w:rsidRPr="00926B8B">
        <w:rPr>
          <w:rFonts w:ascii="標楷體" w:eastAsia="標楷體" w:hAnsi="標楷體" w:hint="eastAsia"/>
          <w:color w:val="333333"/>
          <w:szCs w:val="24"/>
        </w:rPr>
        <w:t>定存單解約</w:t>
      </w:r>
    </w:p>
    <w:p w:rsidR="00305F2F" w:rsidRDefault="002E1596" w:rsidP="00305F2F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輸入定存單帳號</w:t>
      </w:r>
      <w:r w:rsidR="00B242BC" w:rsidRPr="001C763E">
        <w:rPr>
          <w:rFonts w:ascii="標楷體" w:eastAsia="標楷體" w:hAnsi="標楷體" w:hint="eastAsia"/>
          <w:color w:val="333333"/>
          <w:szCs w:val="24"/>
        </w:rPr>
        <w:t>並核對印鑑</w:t>
      </w:r>
      <w:r w:rsidR="001C763E">
        <w:rPr>
          <w:rFonts w:ascii="標楷體" w:eastAsia="標楷體" w:hAnsi="標楷體" w:hint="eastAsia"/>
          <w:color w:val="333333"/>
          <w:szCs w:val="24"/>
        </w:rPr>
        <w:t>，</w:t>
      </w:r>
      <w:r w:rsidR="00770821">
        <w:rPr>
          <w:rFonts w:ascii="標楷體" w:eastAsia="標楷體" w:hAnsi="標楷體" w:hint="eastAsia"/>
          <w:color w:val="333333"/>
          <w:szCs w:val="24"/>
        </w:rPr>
        <w:t>輸入相關欄位後</w:t>
      </w:r>
      <w:r w:rsidR="001C763E">
        <w:rPr>
          <w:rFonts w:ascii="標楷體" w:eastAsia="標楷體" w:hAnsi="標楷體" w:hint="eastAsia"/>
          <w:color w:val="333333"/>
          <w:szCs w:val="24"/>
        </w:rPr>
        <w:t>，點擊</w:t>
      </w:r>
      <w:r w:rsidR="001C763E" w:rsidRPr="00257EB2">
        <w:rPr>
          <w:rFonts w:ascii="Arial" w:eastAsia="標楷體" w:hAnsi="Arial" w:hint="eastAsia"/>
          <w:color w:val="000000" w:themeColor="text1"/>
          <w:szCs w:val="24"/>
        </w:rPr>
        <w:t>【</w:t>
      </w:r>
      <w:r w:rsidR="001C763E">
        <w:rPr>
          <w:rFonts w:ascii="Arial" w:eastAsia="標楷體" w:hAnsi="Arial" w:hint="eastAsia"/>
          <w:color w:val="000000" w:themeColor="text1"/>
          <w:szCs w:val="24"/>
        </w:rPr>
        <w:t>下一步</w:t>
      </w:r>
      <w:r w:rsidR="001C763E" w:rsidRPr="00257EB2">
        <w:rPr>
          <w:rFonts w:ascii="Arial" w:eastAsia="標楷體" w:hAnsi="Arial" w:hint="eastAsia"/>
          <w:color w:val="000000" w:themeColor="text1"/>
          <w:szCs w:val="24"/>
        </w:rPr>
        <w:t>】</w:t>
      </w:r>
      <w:r w:rsidR="001C763E">
        <w:rPr>
          <w:rFonts w:ascii="Arial" w:eastAsia="標楷體" w:hAnsi="Arial" w:hint="eastAsia"/>
          <w:color w:val="000000" w:themeColor="text1"/>
          <w:szCs w:val="24"/>
        </w:rPr>
        <w:t>，</w:t>
      </w:r>
      <w:r w:rsidR="001C763E" w:rsidRPr="00A60431">
        <w:rPr>
          <w:rFonts w:ascii="標楷體" w:eastAsia="標楷體" w:hAnsi="標楷體" w:hint="eastAsia"/>
          <w:color w:val="333333"/>
          <w:szCs w:val="24"/>
        </w:rPr>
        <w:t>畫面帶出解約本</w:t>
      </w:r>
      <w:r w:rsidR="001C763E">
        <w:rPr>
          <w:rFonts w:ascii="標楷體" w:eastAsia="標楷體" w:hAnsi="標楷體" w:hint="eastAsia"/>
          <w:color w:val="333333"/>
          <w:szCs w:val="24"/>
        </w:rPr>
        <w:t>息</w:t>
      </w:r>
      <w:r w:rsidR="001C763E" w:rsidRPr="00A60431">
        <w:rPr>
          <w:rFonts w:ascii="標楷體" w:eastAsia="標楷體" w:hAnsi="標楷體" w:hint="eastAsia"/>
          <w:color w:val="333333"/>
          <w:szCs w:val="24"/>
        </w:rPr>
        <w:t>金額</w:t>
      </w:r>
      <w:r w:rsidR="001C763E">
        <w:rPr>
          <w:rFonts w:ascii="標楷體" w:eastAsia="標楷體" w:hAnsi="標楷體" w:hint="eastAsia"/>
          <w:color w:val="333333"/>
          <w:szCs w:val="24"/>
        </w:rPr>
        <w:t>，選擇</w:t>
      </w:r>
      <w:r w:rsidR="0004579D" w:rsidRPr="00684B3A">
        <w:rPr>
          <w:rFonts w:ascii="Arial" w:eastAsia="標楷體" w:hAnsi="Arial" w:hint="eastAsia"/>
        </w:rPr>
        <w:t>「</w:t>
      </w:r>
      <w:r w:rsidR="001C763E">
        <w:rPr>
          <w:rFonts w:ascii="標楷體" w:eastAsia="標楷體" w:hAnsi="標楷體" w:hint="eastAsia"/>
          <w:color w:val="333333"/>
          <w:szCs w:val="24"/>
        </w:rPr>
        <w:t>存入方式</w:t>
      </w:r>
      <w:r w:rsidR="0004579D" w:rsidRPr="00684B3A">
        <w:rPr>
          <w:rFonts w:ascii="Arial" w:eastAsia="標楷體" w:hAnsi="Arial" w:hint="eastAsia"/>
        </w:rPr>
        <w:t>」</w:t>
      </w:r>
      <w:r w:rsidR="001C763E">
        <w:rPr>
          <w:rFonts w:ascii="標楷體" w:eastAsia="標楷體" w:hAnsi="標楷體" w:hint="eastAsia"/>
          <w:color w:val="333333"/>
          <w:szCs w:val="24"/>
        </w:rPr>
        <w:t>後，點擊</w:t>
      </w:r>
      <w:r w:rsidR="001C763E" w:rsidRPr="00257EB2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1C763E">
        <w:rPr>
          <w:rFonts w:ascii="Arial" w:eastAsia="標楷體" w:hAnsi="Arial" w:hint="eastAsia"/>
          <w:color w:val="000000" w:themeColor="text1"/>
          <w:szCs w:val="24"/>
        </w:rPr>
        <w:t>，放入存單背面</w:t>
      </w:r>
      <w:r w:rsidR="00770821">
        <w:rPr>
          <w:rFonts w:ascii="Arial" w:eastAsia="標楷體" w:hAnsi="Arial" w:hint="eastAsia"/>
          <w:color w:val="000000" w:themeColor="text1"/>
          <w:szCs w:val="24"/>
        </w:rPr>
        <w:t>印錄</w:t>
      </w:r>
      <w:r w:rsidR="001C763E">
        <w:rPr>
          <w:rFonts w:ascii="Arial" w:eastAsia="標楷體" w:hAnsi="Arial" w:hint="eastAsia"/>
          <w:color w:val="000000" w:themeColor="text1"/>
          <w:szCs w:val="24"/>
        </w:rPr>
        <w:t>驗證，</w:t>
      </w:r>
      <w:r w:rsidR="00305F2F">
        <w:rPr>
          <w:rFonts w:ascii="Arial" w:eastAsia="標楷體" w:hAnsi="Arial" w:hint="eastAsia"/>
          <w:color w:val="000000" w:themeColor="text1"/>
          <w:szCs w:val="24"/>
        </w:rPr>
        <w:t>即完成</w:t>
      </w:r>
      <w:r w:rsidR="00770821">
        <w:rPr>
          <w:rFonts w:ascii="Arial" w:eastAsia="標楷體" w:hAnsi="Arial" w:hint="eastAsia"/>
          <w:color w:val="000000" w:themeColor="text1"/>
          <w:szCs w:val="24"/>
        </w:rPr>
        <w:t>定存單解約</w:t>
      </w:r>
      <w:r w:rsidR="00305F2F">
        <w:rPr>
          <w:rFonts w:ascii="Arial" w:eastAsia="標楷體" w:hAnsi="Arial" w:hint="eastAsia"/>
          <w:color w:val="000000" w:themeColor="text1"/>
          <w:szCs w:val="24"/>
        </w:rPr>
        <w:t>。</w:t>
      </w:r>
    </w:p>
    <w:p w:rsidR="0043277B" w:rsidRPr="00F25D98" w:rsidRDefault="0043277B" w:rsidP="00F25D98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</w:t>
      </w:r>
      <w:r w:rsidRPr="00B242BC">
        <w:rPr>
          <w:rFonts w:ascii="標楷體" w:eastAsia="標楷體" w:hAnsi="標楷體" w:hint="eastAsia"/>
          <w:color w:val="333333"/>
          <w:szCs w:val="24"/>
        </w:rPr>
        <w:t>交易畫面提供【銷戶資料顯示】交易連結功</w:t>
      </w:r>
      <w:bookmarkStart w:id="0" w:name="_GoBack"/>
      <w:bookmarkEnd w:id="0"/>
      <w:r w:rsidRPr="00B242BC">
        <w:rPr>
          <w:rFonts w:ascii="標楷體" w:eastAsia="標楷體" w:hAnsi="標楷體" w:hint="eastAsia"/>
          <w:color w:val="333333"/>
          <w:szCs w:val="24"/>
        </w:rPr>
        <w:t>能。</w:t>
      </w:r>
    </w:p>
    <w:p w:rsidR="00305F2F" w:rsidRDefault="00305F2F" w:rsidP="00305F2F">
      <w:pPr>
        <w:pStyle w:val="a4"/>
        <w:numPr>
          <w:ilvl w:val="0"/>
          <w:numId w:val="5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305F2F">
        <w:rPr>
          <w:rFonts w:ascii="Arial" w:eastAsia="標楷體" w:hAnsi="Arial" w:hint="eastAsia"/>
          <w:color w:val="000000" w:themeColor="text1"/>
          <w:szCs w:val="24"/>
        </w:rPr>
        <w:t>中途解約</w:t>
      </w:r>
    </w:p>
    <w:p w:rsidR="00770821" w:rsidRDefault="00305F2F" w:rsidP="007C2572">
      <w:pPr>
        <w:pStyle w:val="a4"/>
        <w:ind w:leftChars="0" w:left="36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AD9DE73" wp14:editId="63378CC9">
            <wp:extent cx="5274310" cy="2917502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77" r="51335" b="3776"/>
                    <a:stretch/>
                  </pic:blipFill>
                  <pic:spPr bwMode="auto">
                    <a:xfrm>
                      <a:off x="0" y="0"/>
                      <a:ext cx="5274310" cy="291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572" w:rsidRPr="0043277B" w:rsidRDefault="007C2572" w:rsidP="0043277B">
      <w:pPr>
        <w:rPr>
          <w:rFonts w:ascii="Arial" w:eastAsia="標楷體" w:hAnsi="Arial"/>
          <w:color w:val="000000" w:themeColor="text1"/>
          <w:szCs w:val="24"/>
        </w:rPr>
      </w:pPr>
    </w:p>
    <w:p w:rsidR="00305F2F" w:rsidRDefault="00770821" w:rsidP="00305F2F">
      <w:pPr>
        <w:pStyle w:val="a4"/>
        <w:numPr>
          <w:ilvl w:val="0"/>
          <w:numId w:val="5"/>
        </w:numPr>
        <w:ind w:leftChars="0"/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>一般解約</w:t>
      </w:r>
    </w:p>
    <w:p w:rsidR="00770821" w:rsidRDefault="00770821" w:rsidP="00770821">
      <w:pPr>
        <w:pStyle w:val="a4"/>
        <w:ind w:leftChars="0" w:left="36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1CCF5692" wp14:editId="5938EA1E">
            <wp:extent cx="5274310" cy="2871569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880" r="50573" b="3398"/>
                    <a:stretch/>
                  </pic:blipFill>
                  <pic:spPr bwMode="auto">
                    <a:xfrm>
                      <a:off x="0" y="0"/>
                      <a:ext cx="5274310" cy="287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821" w:rsidRPr="00770821" w:rsidRDefault="00770821" w:rsidP="00770821">
      <w:pPr>
        <w:pStyle w:val="a4"/>
        <w:numPr>
          <w:ilvl w:val="0"/>
          <w:numId w:val="5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770821">
        <w:rPr>
          <w:rFonts w:ascii="Arial" w:eastAsia="標楷體" w:hAnsi="Arial" w:hint="eastAsia"/>
          <w:color w:val="000000" w:themeColor="text1"/>
          <w:szCs w:val="24"/>
        </w:rPr>
        <w:t>續</w:t>
      </w:r>
      <w:r w:rsidRPr="00770821">
        <w:rPr>
          <w:rFonts w:ascii="Arial" w:eastAsia="標楷體" w:hAnsi="Arial" w:hint="eastAsia"/>
          <w:color w:val="000000" w:themeColor="text1"/>
          <w:szCs w:val="24"/>
        </w:rPr>
        <w:t>/</w:t>
      </w:r>
      <w:r w:rsidRPr="00770821">
        <w:rPr>
          <w:rFonts w:ascii="Arial" w:eastAsia="標楷體" w:hAnsi="Arial" w:hint="eastAsia"/>
          <w:color w:val="000000" w:themeColor="text1"/>
          <w:szCs w:val="24"/>
        </w:rPr>
        <w:t>轉存解約</w:t>
      </w:r>
    </w:p>
    <w:p w:rsidR="00770821" w:rsidRDefault="00770821" w:rsidP="00770821">
      <w:pPr>
        <w:pStyle w:val="a4"/>
        <w:ind w:leftChars="0" w:left="36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6066499" wp14:editId="4E4E3259">
            <wp:extent cx="5274310" cy="2870704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12478" r="50299" b="3373"/>
                    <a:stretch/>
                  </pic:blipFill>
                  <pic:spPr bwMode="auto">
                    <a:xfrm>
                      <a:off x="0" y="0"/>
                      <a:ext cx="5274310" cy="287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821" w:rsidRPr="00926B8B" w:rsidRDefault="00770821" w:rsidP="00926B8B">
      <w:pPr>
        <w:pStyle w:val="a4"/>
        <w:numPr>
          <w:ilvl w:val="0"/>
          <w:numId w:val="9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926B8B">
        <w:rPr>
          <w:rFonts w:ascii="Arial" w:eastAsia="標楷體" w:hAnsi="Arial" w:hint="eastAsia"/>
          <w:color w:val="000000" w:themeColor="text1"/>
          <w:szCs w:val="24"/>
        </w:rPr>
        <w:t>外幣定存單解約</w:t>
      </w:r>
    </w:p>
    <w:p w:rsidR="00770821" w:rsidRDefault="002E1596" w:rsidP="00770821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輸入定存單帳號</w:t>
      </w:r>
      <w:r w:rsidR="00770821" w:rsidRPr="00770821">
        <w:rPr>
          <w:rFonts w:ascii="標楷體" w:eastAsia="標楷體" w:hAnsi="標楷體" w:hint="eastAsia"/>
          <w:color w:val="333333"/>
          <w:szCs w:val="24"/>
        </w:rPr>
        <w:t>並核對印鑑，輸入相關欄位後，點擊</w:t>
      </w:r>
      <w:r w:rsidR="00770821" w:rsidRPr="00770821">
        <w:rPr>
          <w:rFonts w:ascii="Arial" w:eastAsia="標楷體" w:hAnsi="Arial" w:hint="eastAsia"/>
          <w:color w:val="000000" w:themeColor="text1"/>
          <w:szCs w:val="24"/>
        </w:rPr>
        <w:t>【下一步】，</w:t>
      </w:r>
      <w:r w:rsidR="00770821" w:rsidRPr="00770821">
        <w:rPr>
          <w:rFonts w:ascii="標楷體" w:eastAsia="標楷體" w:hAnsi="標楷體" w:hint="eastAsia"/>
          <w:color w:val="333333"/>
          <w:szCs w:val="24"/>
        </w:rPr>
        <w:t>畫面帶出解約本息金額，選擇</w:t>
      </w:r>
      <w:r w:rsidR="0004579D" w:rsidRPr="00684B3A">
        <w:rPr>
          <w:rFonts w:ascii="Arial" w:eastAsia="標楷體" w:hAnsi="Arial" w:hint="eastAsia"/>
        </w:rPr>
        <w:t>「</w:t>
      </w:r>
      <w:r w:rsidR="00770821" w:rsidRPr="00770821">
        <w:rPr>
          <w:rFonts w:ascii="標楷體" w:eastAsia="標楷體" w:hAnsi="標楷體" w:hint="eastAsia"/>
          <w:color w:val="333333"/>
          <w:szCs w:val="24"/>
        </w:rPr>
        <w:t>存入方式</w:t>
      </w:r>
      <w:r w:rsidR="0004579D" w:rsidRPr="00684B3A">
        <w:rPr>
          <w:rFonts w:ascii="Arial" w:eastAsia="標楷體" w:hAnsi="Arial" w:hint="eastAsia"/>
        </w:rPr>
        <w:t>」</w:t>
      </w:r>
      <w:r w:rsidR="00770821" w:rsidRPr="00770821">
        <w:rPr>
          <w:rFonts w:ascii="標楷體" w:eastAsia="標楷體" w:hAnsi="標楷體" w:hint="eastAsia"/>
          <w:color w:val="333333"/>
          <w:szCs w:val="24"/>
        </w:rPr>
        <w:t>後，點擊</w:t>
      </w:r>
      <w:r w:rsidR="00770821" w:rsidRPr="00770821">
        <w:rPr>
          <w:rFonts w:ascii="Arial" w:eastAsia="標楷體" w:hAnsi="Arial" w:hint="eastAsia"/>
          <w:color w:val="000000" w:themeColor="text1"/>
          <w:szCs w:val="24"/>
        </w:rPr>
        <w:t>【執行】，放入</w:t>
      </w:r>
      <w:r w:rsidR="001614A0" w:rsidRPr="00954A74">
        <w:rPr>
          <w:rFonts w:ascii="Arial" w:eastAsia="標楷體" w:hAnsi="Arial" w:hint="eastAsia"/>
          <w:color w:val="000000" w:themeColor="text1"/>
          <w:szCs w:val="24"/>
        </w:rPr>
        <w:t>存單背面</w:t>
      </w:r>
      <w:r w:rsidR="00770821" w:rsidRPr="00770821">
        <w:rPr>
          <w:rFonts w:ascii="Arial" w:eastAsia="標楷體" w:hAnsi="Arial" w:hint="eastAsia"/>
          <w:color w:val="000000" w:themeColor="text1"/>
          <w:szCs w:val="24"/>
        </w:rPr>
        <w:t>印錄驗證，即完成定存單解約。</w:t>
      </w:r>
    </w:p>
    <w:p w:rsidR="0043277B" w:rsidRPr="0043277B" w:rsidRDefault="0043277B" w:rsidP="0043277B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</w:t>
      </w:r>
      <w:r w:rsidRPr="00B242BC">
        <w:rPr>
          <w:rFonts w:ascii="標楷體" w:eastAsia="標楷體" w:hAnsi="標楷體" w:hint="eastAsia"/>
          <w:color w:val="333333"/>
          <w:szCs w:val="24"/>
        </w:rPr>
        <w:t>交易畫面提供【銷戶資料顯示】交易連結功能。</w:t>
      </w:r>
    </w:p>
    <w:p w:rsidR="00300156" w:rsidRDefault="00300156" w:rsidP="00300156">
      <w:pPr>
        <w:pStyle w:val="a4"/>
        <w:numPr>
          <w:ilvl w:val="0"/>
          <w:numId w:val="6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300156">
        <w:rPr>
          <w:rFonts w:ascii="Arial" w:eastAsia="標楷體" w:hAnsi="Arial" w:hint="eastAsia"/>
          <w:color w:val="000000" w:themeColor="text1"/>
          <w:szCs w:val="24"/>
        </w:rPr>
        <w:t>中途解約</w:t>
      </w:r>
    </w:p>
    <w:p w:rsidR="00300156" w:rsidRPr="00300156" w:rsidRDefault="00300156" w:rsidP="00300156">
      <w:pPr>
        <w:pStyle w:val="a4"/>
        <w:ind w:leftChars="0" w:left="36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4C7E2929" wp14:editId="1EFDF81E">
            <wp:extent cx="5274310" cy="2857226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t="12477" r="50307" b="3776"/>
                    <a:stretch/>
                  </pic:blipFill>
                  <pic:spPr bwMode="auto">
                    <a:xfrm>
                      <a:off x="0" y="0"/>
                      <a:ext cx="5274310" cy="285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821" w:rsidRPr="001614A0" w:rsidRDefault="001614A0" w:rsidP="001614A0">
      <w:pPr>
        <w:pStyle w:val="a4"/>
        <w:numPr>
          <w:ilvl w:val="0"/>
          <w:numId w:val="6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1614A0">
        <w:rPr>
          <w:rFonts w:ascii="Arial" w:eastAsia="標楷體" w:hAnsi="Arial"/>
          <w:color w:val="000000" w:themeColor="text1"/>
          <w:szCs w:val="24"/>
        </w:rPr>
        <w:t>一般解約</w:t>
      </w:r>
    </w:p>
    <w:p w:rsidR="001614A0" w:rsidRDefault="001614A0" w:rsidP="001614A0">
      <w:pPr>
        <w:pStyle w:val="a4"/>
        <w:ind w:leftChars="0" w:left="36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8B29AFC" wp14:editId="76F0A689">
            <wp:extent cx="5274310" cy="2864764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880" r="50447" b="3388"/>
                    <a:stretch/>
                  </pic:blipFill>
                  <pic:spPr bwMode="auto">
                    <a:xfrm>
                      <a:off x="0" y="0"/>
                      <a:ext cx="5274310" cy="286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572" w:rsidRPr="007C2572" w:rsidRDefault="001614A0" w:rsidP="007C2572">
      <w:pPr>
        <w:pStyle w:val="a4"/>
        <w:numPr>
          <w:ilvl w:val="0"/>
          <w:numId w:val="6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1614A0">
        <w:rPr>
          <w:rFonts w:ascii="Arial" w:eastAsia="標楷體" w:hAnsi="Arial"/>
          <w:color w:val="000000" w:themeColor="text1"/>
          <w:szCs w:val="24"/>
        </w:rPr>
        <w:t>續</w:t>
      </w:r>
      <w:r w:rsidRPr="001614A0">
        <w:rPr>
          <w:rFonts w:ascii="Arial" w:eastAsia="標楷體" w:hAnsi="Arial"/>
          <w:color w:val="000000" w:themeColor="text1"/>
          <w:szCs w:val="24"/>
        </w:rPr>
        <w:t>/</w:t>
      </w:r>
      <w:r w:rsidRPr="001614A0">
        <w:rPr>
          <w:rFonts w:ascii="Arial" w:eastAsia="標楷體" w:hAnsi="Arial"/>
          <w:color w:val="000000" w:themeColor="text1"/>
          <w:szCs w:val="24"/>
        </w:rPr>
        <w:t>轉存解約</w:t>
      </w:r>
    </w:p>
    <w:p w:rsidR="007C2572" w:rsidRDefault="001614A0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47733516" wp14:editId="29C87286">
            <wp:extent cx="5274310" cy="2864954"/>
            <wp:effectExtent l="0" t="0" r="2540" b="0"/>
            <wp:docPr id="15" name="圖片 15" descr="cid:image001.jpg@01D5EBDF.30158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jpg@01D5EBDF.30158A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23" r="13046" b="3590"/>
                    <a:stretch/>
                  </pic:blipFill>
                  <pic:spPr bwMode="auto">
                    <a:xfrm>
                      <a:off x="0" y="0"/>
                      <a:ext cx="5274310" cy="286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572" w:rsidRDefault="0039097F" w:rsidP="00926B8B">
      <w:pPr>
        <w:pStyle w:val="a4"/>
        <w:numPr>
          <w:ilvl w:val="0"/>
          <w:numId w:val="9"/>
        </w:numPr>
        <w:ind w:leftChars="0"/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>臺幣</w:t>
      </w:r>
      <w:r w:rsidR="007C2572">
        <w:rPr>
          <w:rFonts w:ascii="Arial" w:eastAsia="標楷體" w:hAnsi="Arial" w:hint="eastAsia"/>
          <w:color w:val="000000" w:themeColor="text1"/>
          <w:szCs w:val="24"/>
        </w:rPr>
        <w:t>NCD</w:t>
      </w:r>
      <w:r w:rsidR="007C2572">
        <w:rPr>
          <w:rFonts w:ascii="Arial" w:eastAsia="標楷體" w:hAnsi="Arial" w:hint="eastAsia"/>
          <w:color w:val="000000" w:themeColor="text1"/>
          <w:szCs w:val="24"/>
        </w:rPr>
        <w:t>可轉讓定存單</w:t>
      </w:r>
      <w:r w:rsidR="0004579D">
        <w:rPr>
          <w:rFonts w:ascii="Arial" w:eastAsia="標楷體" w:hAnsi="Arial" w:hint="eastAsia"/>
          <w:color w:val="000000" w:themeColor="text1"/>
          <w:szCs w:val="24"/>
        </w:rPr>
        <w:t>解約</w:t>
      </w:r>
    </w:p>
    <w:p w:rsidR="007C2572" w:rsidRDefault="002E1596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輸入定存單帳號</w:t>
      </w:r>
      <w:r w:rsidR="003C0CCB" w:rsidRPr="003C0CCB">
        <w:rPr>
          <w:rFonts w:ascii="標楷體" w:eastAsia="標楷體" w:hAnsi="標楷體" w:hint="eastAsia"/>
          <w:color w:val="333333"/>
          <w:szCs w:val="24"/>
        </w:rPr>
        <w:t>並核對印鑑，輸入相關欄位後，點擊</w:t>
      </w:r>
      <w:r w:rsidR="003C0CCB" w:rsidRPr="003C0CCB">
        <w:rPr>
          <w:rFonts w:ascii="Arial" w:eastAsia="標楷體" w:hAnsi="Arial" w:hint="eastAsia"/>
          <w:color w:val="000000" w:themeColor="text1"/>
          <w:szCs w:val="24"/>
        </w:rPr>
        <w:t>【下一步】，</w:t>
      </w:r>
      <w:r w:rsidR="003C0CCB" w:rsidRPr="003C0CCB">
        <w:rPr>
          <w:rFonts w:ascii="標楷體" w:eastAsia="標楷體" w:hAnsi="標楷體" w:hint="eastAsia"/>
          <w:color w:val="333333"/>
          <w:szCs w:val="24"/>
        </w:rPr>
        <w:t>畫面帶出解約本息金額，選擇</w:t>
      </w:r>
      <w:r w:rsidR="0004579D" w:rsidRPr="00684B3A">
        <w:rPr>
          <w:rFonts w:ascii="Arial" w:eastAsia="標楷體" w:hAnsi="Arial" w:hint="eastAsia"/>
        </w:rPr>
        <w:t>「</w:t>
      </w:r>
      <w:r w:rsidR="003C0CCB" w:rsidRPr="003C0CCB">
        <w:rPr>
          <w:rFonts w:ascii="標楷體" w:eastAsia="標楷體" w:hAnsi="標楷體" w:hint="eastAsia"/>
          <w:color w:val="333333"/>
          <w:szCs w:val="24"/>
        </w:rPr>
        <w:t>存入方式</w:t>
      </w:r>
      <w:r w:rsidR="0004579D" w:rsidRPr="00684B3A">
        <w:rPr>
          <w:rFonts w:ascii="Arial" w:eastAsia="標楷體" w:hAnsi="Arial" w:hint="eastAsia"/>
        </w:rPr>
        <w:t>」</w:t>
      </w:r>
      <w:r w:rsidR="003C0CCB" w:rsidRPr="003C0CCB">
        <w:rPr>
          <w:rFonts w:ascii="標楷體" w:eastAsia="標楷體" w:hAnsi="標楷體" w:hint="eastAsia"/>
          <w:color w:val="333333"/>
          <w:szCs w:val="24"/>
        </w:rPr>
        <w:t>後，點擊</w:t>
      </w:r>
      <w:r w:rsidR="003C0CCB" w:rsidRPr="003C0CCB">
        <w:rPr>
          <w:rFonts w:ascii="Arial" w:eastAsia="標楷體" w:hAnsi="Arial" w:hint="eastAsia"/>
          <w:color w:val="000000" w:themeColor="text1"/>
          <w:szCs w:val="24"/>
        </w:rPr>
        <w:t>【執行】，放入</w:t>
      </w:r>
      <w:r w:rsidR="003C0CCB" w:rsidRPr="0039097F">
        <w:rPr>
          <w:rFonts w:ascii="Arial" w:eastAsia="標楷體" w:hAnsi="Arial" w:hint="eastAsia"/>
          <w:color w:val="000000" w:themeColor="text1"/>
          <w:szCs w:val="24"/>
        </w:rPr>
        <w:t>存單背面</w:t>
      </w:r>
      <w:r w:rsidR="003C0CCB" w:rsidRPr="003C0CCB">
        <w:rPr>
          <w:rFonts w:ascii="Arial" w:eastAsia="標楷體" w:hAnsi="Arial" w:hint="eastAsia"/>
          <w:color w:val="000000" w:themeColor="text1"/>
          <w:szCs w:val="24"/>
        </w:rPr>
        <w:t>印錄驗證，即完成</w:t>
      </w:r>
      <w:r w:rsidR="0039097F">
        <w:rPr>
          <w:rFonts w:ascii="Arial" w:eastAsia="標楷體" w:hAnsi="Arial" w:hint="eastAsia"/>
          <w:color w:val="000000" w:themeColor="text1"/>
          <w:szCs w:val="24"/>
        </w:rPr>
        <w:t>臺幣</w:t>
      </w:r>
      <w:r w:rsidR="0039097F">
        <w:rPr>
          <w:rFonts w:ascii="Arial" w:eastAsia="標楷體" w:hAnsi="Arial" w:hint="eastAsia"/>
          <w:color w:val="000000" w:themeColor="text1"/>
          <w:szCs w:val="24"/>
        </w:rPr>
        <w:t>NCD</w:t>
      </w:r>
      <w:r w:rsidR="0039097F">
        <w:rPr>
          <w:rFonts w:ascii="Arial" w:eastAsia="標楷體" w:hAnsi="Arial" w:hint="eastAsia"/>
          <w:color w:val="000000" w:themeColor="text1"/>
          <w:szCs w:val="24"/>
        </w:rPr>
        <w:t>可轉讓定存單</w:t>
      </w:r>
      <w:r w:rsidR="003C0CCB" w:rsidRPr="003C0CCB">
        <w:rPr>
          <w:rFonts w:ascii="Arial" w:eastAsia="標楷體" w:hAnsi="Arial" w:hint="eastAsia"/>
          <w:color w:val="000000" w:themeColor="text1"/>
          <w:szCs w:val="24"/>
        </w:rPr>
        <w:t>解約。</w:t>
      </w:r>
    </w:p>
    <w:p w:rsidR="003C0CCB" w:rsidRPr="003C0CCB" w:rsidRDefault="003C0CCB" w:rsidP="000D1FB6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</w:t>
      </w:r>
      <w:r w:rsidR="0039097F">
        <w:rPr>
          <w:rFonts w:ascii="標楷體" w:eastAsia="標楷體" w:hAnsi="標楷體" w:hint="eastAsia"/>
          <w:color w:val="333333"/>
          <w:szCs w:val="24"/>
        </w:rPr>
        <w:t>請注意：</w:t>
      </w:r>
      <w:r w:rsidRPr="003C0CCB">
        <w:rPr>
          <w:rFonts w:ascii="Arial" w:eastAsia="標楷體" w:hAnsi="Arial" w:cs="Arial"/>
          <w:color w:val="333333"/>
          <w:szCs w:val="24"/>
        </w:rPr>
        <w:t>NCD</w:t>
      </w:r>
      <w:r w:rsidR="0039097F">
        <w:rPr>
          <w:rFonts w:ascii="Arial" w:eastAsia="標楷體" w:hAnsi="Arial" w:cs="Arial" w:hint="eastAsia"/>
          <w:color w:val="333333"/>
          <w:szCs w:val="24"/>
        </w:rPr>
        <w:t>可轉讓定</w:t>
      </w:r>
      <w:r>
        <w:rPr>
          <w:rFonts w:ascii="標楷體" w:eastAsia="標楷體" w:hAnsi="標楷體" w:hint="eastAsia"/>
          <w:color w:val="333333"/>
          <w:szCs w:val="24"/>
        </w:rPr>
        <w:t>存單</w:t>
      </w:r>
      <w:r w:rsidR="0039097F">
        <w:rPr>
          <w:rFonts w:ascii="標楷體" w:eastAsia="標楷體" w:hAnsi="標楷體" w:hint="eastAsia"/>
          <w:color w:val="333333"/>
          <w:szCs w:val="24"/>
        </w:rPr>
        <w:t>限</w:t>
      </w:r>
      <w:r>
        <w:rPr>
          <w:rFonts w:ascii="標楷體" w:eastAsia="標楷體" w:hAnsi="標楷體" w:hint="eastAsia"/>
          <w:color w:val="333333"/>
          <w:szCs w:val="24"/>
        </w:rPr>
        <w:t>到期才能解約</w:t>
      </w:r>
      <w:r w:rsidR="0004579D">
        <w:rPr>
          <w:rFonts w:ascii="標楷體" w:eastAsia="標楷體" w:hAnsi="標楷體" w:hint="eastAsia"/>
          <w:color w:val="333333"/>
          <w:szCs w:val="24"/>
        </w:rPr>
        <w:t>。</w:t>
      </w:r>
    </w:p>
    <w:p w:rsidR="007C2572" w:rsidRDefault="007C2572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89781EC" wp14:editId="47602E33">
            <wp:extent cx="5274310" cy="2884478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12477" r="50307" b="2970"/>
                    <a:stretch/>
                  </pic:blipFill>
                  <pic:spPr bwMode="auto">
                    <a:xfrm>
                      <a:off x="0" y="0"/>
                      <a:ext cx="5274310" cy="288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77B" w:rsidRDefault="0043277B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</w:p>
    <w:p w:rsidR="0043277B" w:rsidRDefault="0043277B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</w:p>
    <w:p w:rsidR="0043277B" w:rsidRDefault="0043277B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</w:p>
    <w:p w:rsidR="0043277B" w:rsidRDefault="0043277B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</w:p>
    <w:p w:rsidR="0043277B" w:rsidRDefault="0043277B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</w:p>
    <w:p w:rsidR="0043277B" w:rsidRDefault="0043277B" w:rsidP="003C0CC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</w:p>
    <w:p w:rsidR="0039097F" w:rsidRDefault="0039097F" w:rsidP="003C0CCB">
      <w:pPr>
        <w:ind w:firstLineChars="200" w:firstLine="480"/>
        <w:rPr>
          <w:rFonts w:ascii="Arial" w:eastAsia="標楷體" w:hAnsi="Arial" w:hint="eastAsia"/>
          <w:color w:val="000000" w:themeColor="text1"/>
          <w:szCs w:val="24"/>
        </w:rPr>
      </w:pPr>
    </w:p>
    <w:p w:rsidR="0043277B" w:rsidRDefault="007B3CBB" w:rsidP="00926B8B">
      <w:pPr>
        <w:pStyle w:val="a4"/>
        <w:numPr>
          <w:ilvl w:val="0"/>
          <w:numId w:val="9"/>
        </w:numPr>
        <w:ind w:leftChars="0"/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lastRenderedPageBreak/>
        <w:t>臺幣</w:t>
      </w:r>
      <w:r w:rsidR="0043277B">
        <w:rPr>
          <w:rFonts w:ascii="Arial" w:eastAsia="標楷體" w:hAnsi="Arial" w:hint="eastAsia"/>
          <w:color w:val="000000" w:themeColor="text1"/>
          <w:szCs w:val="24"/>
        </w:rPr>
        <w:t>支存銷戶</w:t>
      </w:r>
    </w:p>
    <w:p w:rsidR="0043277B" w:rsidRDefault="00651DE2" w:rsidP="00651DE2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輸入支存帳號</w:t>
      </w:r>
      <w:r w:rsidR="0043277B" w:rsidRPr="0043277B">
        <w:rPr>
          <w:rFonts w:ascii="標楷體" w:eastAsia="標楷體" w:hAnsi="標楷體" w:hint="eastAsia"/>
          <w:color w:val="333333"/>
          <w:szCs w:val="24"/>
        </w:rPr>
        <w:t>，</w:t>
      </w:r>
      <w:r w:rsidRPr="003C0CCB">
        <w:rPr>
          <w:rFonts w:ascii="標楷體" w:eastAsia="標楷體" w:hAnsi="標楷體" w:hint="eastAsia"/>
          <w:color w:val="333333"/>
          <w:szCs w:val="24"/>
        </w:rPr>
        <w:t>點擊</w:t>
      </w:r>
      <w:r w:rsidRPr="003C0CCB">
        <w:rPr>
          <w:rFonts w:ascii="Arial" w:eastAsia="標楷體" w:hAnsi="Arial" w:hint="eastAsia"/>
          <w:color w:val="000000" w:themeColor="text1"/>
          <w:szCs w:val="24"/>
        </w:rPr>
        <w:t>【下一步】</w:t>
      </w:r>
      <w:r w:rsidR="002E1596">
        <w:rPr>
          <w:rFonts w:ascii="標楷體" w:eastAsia="標楷體" w:hAnsi="標楷體" w:hint="eastAsia"/>
          <w:color w:val="333333"/>
          <w:szCs w:val="24"/>
        </w:rPr>
        <w:t>並核</w:t>
      </w:r>
      <w:r w:rsidR="002E1596" w:rsidRPr="0039097F">
        <w:rPr>
          <w:rFonts w:ascii="Arial" w:eastAsia="標楷體" w:hAnsi="Arial" w:hint="eastAsia"/>
          <w:color w:val="000000" w:themeColor="text1"/>
          <w:szCs w:val="24"/>
        </w:rPr>
        <w:t>對印鑑，</w:t>
      </w:r>
      <w:r w:rsidR="00F3360E" w:rsidRPr="0039097F">
        <w:rPr>
          <w:rFonts w:ascii="Arial" w:eastAsia="標楷體" w:hAnsi="Arial" w:hint="eastAsia"/>
          <w:color w:val="000000" w:themeColor="text1"/>
          <w:szCs w:val="24"/>
        </w:rPr>
        <w:t>點擊</w:t>
      </w:r>
      <w:r w:rsidR="00F3360E" w:rsidRPr="003C0CCB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43277B" w:rsidRPr="0039097F">
        <w:rPr>
          <w:rFonts w:ascii="Arial" w:eastAsia="標楷體" w:hAnsi="Arial" w:hint="eastAsia"/>
          <w:color w:val="000000" w:themeColor="text1"/>
          <w:szCs w:val="24"/>
        </w:rPr>
        <w:t>，並放入</w:t>
      </w:r>
      <w:r w:rsidRPr="0039097F">
        <w:rPr>
          <w:rFonts w:ascii="Arial" w:eastAsia="標楷體" w:hAnsi="Arial" w:hint="eastAsia"/>
          <w:color w:val="000000" w:themeColor="text1"/>
          <w:szCs w:val="24"/>
        </w:rPr>
        <w:t>內部傳票印錄驗證</w:t>
      </w:r>
      <w:r w:rsidR="0043277B" w:rsidRPr="0039097F">
        <w:rPr>
          <w:rFonts w:ascii="Arial" w:eastAsia="標楷體" w:hAnsi="Arial" w:hint="eastAsia"/>
          <w:color w:val="000000" w:themeColor="text1"/>
          <w:szCs w:val="24"/>
        </w:rPr>
        <w:t>，即完成銷戶。</w:t>
      </w:r>
      <w:r w:rsidR="0043277B">
        <w:rPr>
          <w:rFonts w:hint="eastAsia"/>
          <w:color w:val="333333"/>
          <w:sz w:val="27"/>
          <w:szCs w:val="27"/>
        </w:rPr>
        <w:br/>
      </w:r>
      <w:r w:rsidR="0043277B">
        <w:rPr>
          <w:rFonts w:ascii="標楷體" w:eastAsia="標楷體" w:hAnsi="標楷體" w:hint="eastAsia"/>
          <w:color w:val="333333"/>
          <w:szCs w:val="24"/>
        </w:rPr>
        <w:t>※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交易畫面提供【</w:t>
      </w:r>
      <w:r w:rsidR="0043277B">
        <w:rPr>
          <w:rFonts w:ascii="標楷體" w:eastAsia="標楷體" w:hAnsi="標楷體" w:hint="eastAsia"/>
          <w:color w:val="333333"/>
          <w:szCs w:val="24"/>
        </w:rPr>
        <w:t>列印切結書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】</w:t>
      </w:r>
      <w:r w:rsidR="0043277B">
        <w:rPr>
          <w:rFonts w:ascii="標楷體" w:eastAsia="標楷體" w:hAnsi="標楷體" w:hint="eastAsia"/>
          <w:color w:val="333333"/>
          <w:szCs w:val="24"/>
        </w:rPr>
        <w:t>、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【</w:t>
      </w:r>
      <w:r w:rsidR="0043277B">
        <w:rPr>
          <w:rFonts w:ascii="標楷體" w:eastAsia="標楷體" w:hAnsi="標楷體" w:hint="eastAsia"/>
          <w:color w:val="333333"/>
          <w:szCs w:val="24"/>
        </w:rPr>
        <w:t>事故資料查詢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】</w:t>
      </w:r>
      <w:r w:rsidR="0043277B">
        <w:rPr>
          <w:rFonts w:ascii="標楷體" w:eastAsia="標楷體" w:hAnsi="標楷體" w:hint="eastAsia"/>
          <w:color w:val="333333"/>
          <w:szCs w:val="24"/>
        </w:rPr>
        <w:t>、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【</w:t>
      </w:r>
      <w:r w:rsidR="0043277B">
        <w:rPr>
          <w:rFonts w:ascii="標楷體" w:eastAsia="標楷體" w:hAnsi="標楷體" w:hint="eastAsia"/>
          <w:color w:val="333333"/>
          <w:szCs w:val="24"/>
        </w:rPr>
        <w:t>公用事業費查詢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】</w:t>
      </w:r>
      <w:r w:rsidR="0043277B">
        <w:rPr>
          <w:rFonts w:ascii="標楷體" w:eastAsia="標楷體" w:hAnsi="標楷體" w:hint="eastAsia"/>
          <w:color w:val="333333"/>
          <w:szCs w:val="24"/>
        </w:rPr>
        <w:t>、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【</w:t>
      </w:r>
      <w:r w:rsidR="0043277B">
        <w:rPr>
          <w:rFonts w:ascii="標楷體" w:eastAsia="標楷體" w:hAnsi="標楷體" w:hint="eastAsia"/>
          <w:color w:val="333333"/>
          <w:szCs w:val="24"/>
        </w:rPr>
        <w:t>存戶票據狀態查詢</w:t>
      </w:r>
      <w:r w:rsidR="0043277B" w:rsidRPr="00B242BC">
        <w:rPr>
          <w:rFonts w:ascii="標楷體" w:eastAsia="標楷體" w:hAnsi="標楷體" w:hint="eastAsia"/>
          <w:color w:val="333333"/>
          <w:szCs w:val="24"/>
        </w:rPr>
        <w:t>】</w:t>
      </w:r>
      <w:r w:rsidR="0043277B">
        <w:rPr>
          <w:rFonts w:ascii="標楷體" w:eastAsia="標楷體" w:hAnsi="標楷體" w:hint="eastAsia"/>
          <w:color w:val="333333"/>
          <w:szCs w:val="24"/>
        </w:rPr>
        <w:t>交易連結功能。</w:t>
      </w:r>
    </w:p>
    <w:p w:rsidR="00651DE2" w:rsidRDefault="00651DE2" w:rsidP="00651DE2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>
        <w:rPr>
          <w:noProof/>
        </w:rPr>
        <w:drawing>
          <wp:inline distT="0" distB="0" distL="0" distR="0" wp14:anchorId="22EFD80C" wp14:editId="66401534">
            <wp:extent cx="5274310" cy="2877622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477" r="50189" b="2970"/>
                    <a:stretch/>
                  </pic:blipFill>
                  <pic:spPr bwMode="auto">
                    <a:xfrm>
                      <a:off x="0" y="0"/>
                      <a:ext cx="5274310" cy="287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DE2" w:rsidRDefault="00651DE2" w:rsidP="00926B8B">
      <w:pPr>
        <w:pStyle w:val="a4"/>
        <w:numPr>
          <w:ilvl w:val="0"/>
          <w:numId w:val="9"/>
        </w:numPr>
        <w:ind w:leftChars="0"/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儲值卡銷戶</w:t>
      </w:r>
    </w:p>
    <w:p w:rsidR="00F3360E" w:rsidRDefault="00F25D98" w:rsidP="00F3360E">
      <w:pPr>
        <w:pStyle w:val="a4"/>
        <w:ind w:leftChars="0" w:left="0" w:firstLineChars="200" w:firstLine="480"/>
        <w:rPr>
          <w:rFonts w:ascii="標楷體" w:eastAsia="標楷體" w:hAnsi="標楷體"/>
          <w:color w:val="333333"/>
          <w:szCs w:val="24"/>
        </w:rPr>
      </w:pPr>
      <w:r w:rsidRPr="00684B3A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銷戶</w:t>
      </w:r>
      <w:r>
        <w:rPr>
          <w:rFonts w:ascii="標楷體" w:eastAsia="標楷體" w:hAnsi="標楷體" w:hint="eastAsia"/>
          <w:color w:val="333333"/>
          <w:szCs w:val="24"/>
        </w:rPr>
        <w:t>方式</w:t>
      </w:r>
      <w:r w:rsidRPr="00684B3A">
        <w:rPr>
          <w:rFonts w:ascii="Arial" w:eastAsia="標楷體" w:hAnsi="Arial" w:hint="eastAsia"/>
        </w:rPr>
        <w:t>」</w:t>
      </w:r>
      <w:r>
        <w:rPr>
          <w:rFonts w:ascii="標楷體" w:eastAsia="標楷體" w:hAnsi="標楷體" w:hint="eastAsia"/>
          <w:color w:val="333333"/>
          <w:szCs w:val="24"/>
        </w:rPr>
        <w:t>選擇</w:t>
      </w:r>
      <w:r w:rsidRPr="00684B3A">
        <w:rPr>
          <w:rFonts w:ascii="Arial" w:eastAsia="標楷體" w:hAnsi="Arial" w:hint="eastAsia"/>
        </w:rPr>
        <w:t>「</w:t>
      </w:r>
      <w:r>
        <w:rPr>
          <w:rFonts w:ascii="標楷體" w:eastAsia="標楷體" w:hAnsi="標楷體" w:hint="eastAsia"/>
          <w:color w:val="333333"/>
          <w:szCs w:val="24"/>
        </w:rPr>
        <w:t>4-儲值卡銷戶</w:t>
      </w:r>
      <w:r w:rsidRPr="00684B3A">
        <w:rPr>
          <w:rFonts w:ascii="Arial" w:eastAsia="標楷體" w:hAnsi="Arial" w:hint="eastAsia"/>
        </w:rPr>
        <w:t>」</w:t>
      </w:r>
      <w:r>
        <w:rPr>
          <w:rFonts w:ascii="標楷體" w:eastAsia="標楷體" w:hAnsi="標楷體" w:hint="eastAsia"/>
          <w:color w:val="333333"/>
          <w:szCs w:val="24"/>
        </w:rPr>
        <w:t>，</w:t>
      </w:r>
      <w:r w:rsidR="00F3360E">
        <w:rPr>
          <w:rFonts w:ascii="標楷體" w:eastAsia="標楷體" w:hAnsi="標楷體" w:hint="eastAsia"/>
          <w:color w:val="333333"/>
          <w:szCs w:val="24"/>
        </w:rPr>
        <w:t>輸入</w:t>
      </w:r>
      <w:r>
        <w:rPr>
          <w:rFonts w:ascii="標楷體" w:eastAsia="標楷體" w:hAnsi="標楷體" w:hint="eastAsia"/>
          <w:color w:val="333333"/>
          <w:szCs w:val="24"/>
        </w:rPr>
        <w:t>儲值卡</w:t>
      </w:r>
      <w:r w:rsidR="00F3360E">
        <w:rPr>
          <w:rFonts w:ascii="標楷體" w:eastAsia="標楷體" w:hAnsi="標楷體" w:hint="eastAsia"/>
          <w:color w:val="333333"/>
          <w:szCs w:val="24"/>
        </w:rPr>
        <w:t>帳號</w:t>
      </w:r>
      <w:r w:rsidR="00F3360E" w:rsidRPr="0043277B">
        <w:rPr>
          <w:rFonts w:ascii="標楷體" w:eastAsia="標楷體" w:hAnsi="標楷體" w:hint="eastAsia"/>
          <w:color w:val="333333"/>
          <w:szCs w:val="24"/>
        </w:rPr>
        <w:t>，</w:t>
      </w:r>
      <w:r w:rsidR="00F3360E" w:rsidRPr="003C0CCB">
        <w:rPr>
          <w:rFonts w:ascii="標楷體" w:eastAsia="標楷體" w:hAnsi="標楷體" w:hint="eastAsia"/>
          <w:color w:val="333333"/>
          <w:szCs w:val="24"/>
        </w:rPr>
        <w:t>點擊</w:t>
      </w:r>
      <w:r w:rsidR="00F3360E" w:rsidRPr="003C0CCB">
        <w:rPr>
          <w:rFonts w:ascii="Arial" w:eastAsia="標楷體" w:hAnsi="Arial" w:hint="eastAsia"/>
          <w:color w:val="000000" w:themeColor="text1"/>
          <w:szCs w:val="24"/>
        </w:rPr>
        <w:t>【下一步】</w:t>
      </w:r>
      <w:r w:rsidR="00F3360E">
        <w:rPr>
          <w:rFonts w:ascii="標楷體" w:eastAsia="標楷體" w:hAnsi="標楷體" w:hint="eastAsia"/>
          <w:color w:val="333333"/>
          <w:szCs w:val="24"/>
        </w:rPr>
        <w:t>，</w:t>
      </w:r>
      <w:r w:rsidR="00F3360E" w:rsidRPr="003C0CCB">
        <w:rPr>
          <w:rFonts w:ascii="標楷體" w:eastAsia="標楷體" w:hAnsi="標楷體" w:hint="eastAsia"/>
          <w:color w:val="333333"/>
          <w:szCs w:val="24"/>
        </w:rPr>
        <w:t>點擊</w:t>
      </w:r>
      <w:r w:rsidR="00F3360E" w:rsidRPr="003C0CCB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F3360E" w:rsidRPr="0043277B">
        <w:rPr>
          <w:rFonts w:ascii="標楷體" w:eastAsia="標楷體" w:hAnsi="標楷體" w:hint="eastAsia"/>
          <w:color w:val="333333"/>
          <w:szCs w:val="24"/>
        </w:rPr>
        <w:t>，並放入</w:t>
      </w:r>
      <w:r w:rsidR="00F3360E" w:rsidRPr="0039097F">
        <w:rPr>
          <w:rFonts w:ascii="標楷體" w:eastAsia="標楷體" w:hAnsi="標楷體" w:hint="eastAsia"/>
          <w:color w:val="333333"/>
          <w:szCs w:val="24"/>
        </w:rPr>
        <w:t>內部傳票</w:t>
      </w:r>
      <w:r w:rsidR="00F3360E">
        <w:rPr>
          <w:rFonts w:ascii="標楷體" w:eastAsia="標楷體" w:hAnsi="標楷體" w:hint="eastAsia"/>
          <w:color w:val="333333"/>
          <w:szCs w:val="24"/>
        </w:rPr>
        <w:t>印錄驗證</w:t>
      </w:r>
      <w:r w:rsidR="00F3360E" w:rsidRPr="0043277B">
        <w:rPr>
          <w:rFonts w:ascii="標楷體" w:eastAsia="標楷體" w:hAnsi="標楷體" w:hint="eastAsia"/>
          <w:color w:val="333333"/>
          <w:szCs w:val="24"/>
        </w:rPr>
        <w:t>，即完成銷戶。</w:t>
      </w:r>
    </w:p>
    <w:p w:rsidR="00F3360E" w:rsidRDefault="00F3360E" w:rsidP="00F3360E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※儲值卡銷戶餘額存入方式僅能選擇</w:t>
      </w:r>
      <w:r w:rsidRPr="00F3360E">
        <w:rPr>
          <w:rFonts w:ascii="Arial" w:eastAsia="標楷體" w:hAnsi="Arial" w:cs="Arial"/>
          <w:color w:val="333333"/>
          <w:szCs w:val="24"/>
        </w:rPr>
        <w:t>1-</w:t>
      </w:r>
      <w:r>
        <w:rPr>
          <w:rFonts w:ascii="標楷體" w:eastAsia="標楷體" w:hAnsi="標楷體" w:hint="eastAsia"/>
          <w:color w:val="333333"/>
          <w:szCs w:val="24"/>
        </w:rPr>
        <w:t>付現金</w:t>
      </w:r>
      <w:r w:rsidR="0004579D">
        <w:rPr>
          <w:rFonts w:ascii="標楷體" w:eastAsia="標楷體" w:hAnsi="標楷體" w:hint="eastAsia"/>
          <w:color w:val="333333"/>
          <w:szCs w:val="24"/>
        </w:rPr>
        <w:t>。</w:t>
      </w:r>
    </w:p>
    <w:p w:rsidR="000D1FB6" w:rsidRPr="000D1FB6" w:rsidRDefault="000D1FB6" w:rsidP="00F3360E">
      <w:pPr>
        <w:rPr>
          <w:rFonts w:ascii="Arial" w:eastAsia="標楷體" w:hAnsi="Arial"/>
        </w:rPr>
      </w:pPr>
      <w:r w:rsidRPr="00770821">
        <w:rPr>
          <w:rFonts w:ascii="Arial" w:eastAsia="標楷體" w:hAnsi="Arial" w:hint="eastAsia"/>
        </w:rPr>
        <w:t>《附圖》</w:t>
      </w:r>
    </w:p>
    <w:p w:rsidR="0043277B" w:rsidRDefault="00651DE2" w:rsidP="000D1FB6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4C72ADAE" wp14:editId="667DB8C9">
            <wp:extent cx="5274310" cy="2879439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477" r="50688" b="3776"/>
                    <a:stretch/>
                  </pic:blipFill>
                  <pic:spPr bwMode="auto">
                    <a:xfrm>
                      <a:off x="0" y="0"/>
                      <a:ext cx="5274310" cy="287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60E" w:rsidRDefault="00F3360E" w:rsidP="00F3360E">
      <w:pPr>
        <w:rPr>
          <w:rFonts w:ascii="Arial" w:eastAsia="標楷體" w:hAnsi="Arial"/>
          <w:color w:val="000000" w:themeColor="text1"/>
          <w:szCs w:val="24"/>
        </w:rPr>
      </w:pPr>
    </w:p>
    <w:p w:rsidR="0039097F" w:rsidRDefault="0039097F" w:rsidP="00F3360E">
      <w:pPr>
        <w:rPr>
          <w:rFonts w:ascii="Arial" w:eastAsia="標楷體" w:hAnsi="Arial" w:hint="eastAsia"/>
          <w:color w:val="000000" w:themeColor="text1"/>
          <w:szCs w:val="24"/>
        </w:rPr>
      </w:pPr>
    </w:p>
    <w:p w:rsidR="00A46AD4" w:rsidRPr="00926B8B" w:rsidRDefault="00926B8B" w:rsidP="00926B8B">
      <w:pPr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lastRenderedPageBreak/>
        <w:t>十一、</w:t>
      </w:r>
      <w:r w:rsidR="00A46AD4" w:rsidRPr="00926B8B">
        <w:rPr>
          <w:rFonts w:ascii="Arial" w:eastAsia="標楷體" w:hAnsi="Arial" w:hint="eastAsia"/>
          <w:color w:val="000000" w:themeColor="text1"/>
          <w:szCs w:val="24"/>
        </w:rPr>
        <w:t>數位帳戶</w:t>
      </w:r>
      <w:r w:rsidR="0004579D" w:rsidRPr="00926B8B">
        <w:rPr>
          <w:rFonts w:ascii="Arial" w:eastAsia="標楷體" w:hAnsi="Arial" w:hint="eastAsia"/>
          <w:color w:val="000000" w:themeColor="text1"/>
          <w:szCs w:val="24"/>
        </w:rPr>
        <w:t>銷戶</w:t>
      </w:r>
    </w:p>
    <w:p w:rsidR="000D1FB6" w:rsidRDefault="00A46AD4" w:rsidP="000D1FB6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A46AD4">
        <w:rPr>
          <w:rFonts w:ascii="Arial" w:eastAsia="標楷體" w:hAnsi="Arial" w:hint="eastAsia"/>
          <w:color w:val="000000" w:themeColor="text1"/>
          <w:szCs w:val="24"/>
        </w:rPr>
        <w:t>數位帳戶分為第一類與第三類，執行銷戶之數位帳戶必須為已驗證之數位帳戶</w:t>
      </w:r>
      <w:r w:rsidR="000D1FB6">
        <w:rPr>
          <w:rFonts w:ascii="Arial" w:eastAsia="標楷體" w:hAnsi="Arial" w:hint="eastAsia"/>
          <w:color w:val="000000" w:themeColor="text1"/>
          <w:szCs w:val="24"/>
        </w:rPr>
        <w:t>，</w:t>
      </w:r>
      <w:r w:rsidR="006B5A1C">
        <w:rPr>
          <w:rFonts w:ascii="Arial" w:eastAsia="標楷體" w:hAnsi="Arial" w:hint="eastAsia"/>
          <w:color w:val="000000" w:themeColor="text1"/>
          <w:szCs w:val="24"/>
        </w:rPr>
        <w:t>未驗證</w:t>
      </w:r>
      <w:r w:rsidR="000D1FB6">
        <w:rPr>
          <w:rFonts w:ascii="Arial" w:eastAsia="標楷體" w:hAnsi="Arial" w:hint="eastAsia"/>
          <w:color w:val="000000" w:themeColor="text1"/>
          <w:szCs w:val="24"/>
        </w:rPr>
        <w:t>之數位帳戶不得銷戶</w:t>
      </w:r>
      <w:r w:rsidRPr="00A46AD4">
        <w:rPr>
          <w:rFonts w:ascii="Arial" w:eastAsia="標楷體" w:hAnsi="Arial" w:hint="eastAsia"/>
          <w:color w:val="000000" w:themeColor="text1"/>
          <w:szCs w:val="24"/>
        </w:rPr>
        <w:t>。</w:t>
      </w:r>
      <w:r>
        <w:rPr>
          <w:rFonts w:ascii="Arial" w:eastAsia="標楷體" w:hAnsi="Arial" w:hint="eastAsia"/>
          <w:color w:val="000000" w:themeColor="text1"/>
          <w:szCs w:val="24"/>
        </w:rPr>
        <w:t>操作流程如下</w:t>
      </w:r>
      <w:r w:rsidR="0039097F">
        <w:rPr>
          <w:rFonts w:ascii="Arial" w:eastAsia="標楷體" w:hAnsi="Arial" w:hint="eastAsia"/>
          <w:color w:val="000000" w:themeColor="text1"/>
          <w:szCs w:val="24"/>
        </w:rPr>
        <w:t>：</w:t>
      </w:r>
    </w:p>
    <w:p w:rsidR="00A46AD4" w:rsidRDefault="0039097F" w:rsidP="000D1FB6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 xml:space="preserve">　　</w:t>
      </w:r>
      <w:r w:rsidR="002E1596">
        <w:rPr>
          <w:rFonts w:ascii="標楷體" w:eastAsia="標楷體" w:hAnsi="標楷體" w:hint="eastAsia"/>
          <w:color w:val="333333"/>
          <w:szCs w:val="24"/>
        </w:rPr>
        <w:t>刷摺或</w:t>
      </w:r>
      <w:r w:rsidR="00A46AD4">
        <w:rPr>
          <w:rFonts w:ascii="標楷體" w:eastAsia="標楷體" w:hAnsi="標楷體" w:hint="eastAsia"/>
          <w:color w:val="333333"/>
          <w:szCs w:val="24"/>
        </w:rPr>
        <w:t>輸入</w:t>
      </w:r>
      <w:r w:rsidR="000D1FB6">
        <w:rPr>
          <w:rFonts w:ascii="標楷體" w:eastAsia="標楷體" w:hAnsi="標楷體" w:hint="eastAsia"/>
          <w:color w:val="333333"/>
          <w:szCs w:val="24"/>
        </w:rPr>
        <w:t>數</w:t>
      </w:r>
      <w:r w:rsidR="00A46AD4">
        <w:rPr>
          <w:rFonts w:ascii="標楷體" w:eastAsia="標楷體" w:hAnsi="標楷體" w:hint="eastAsia"/>
          <w:color w:val="333333"/>
          <w:szCs w:val="24"/>
        </w:rPr>
        <w:t>存帳號</w:t>
      </w:r>
      <w:r w:rsidR="00A46AD4" w:rsidRPr="0043277B">
        <w:rPr>
          <w:rFonts w:ascii="標楷體" w:eastAsia="標楷體" w:hAnsi="標楷體" w:hint="eastAsia"/>
          <w:color w:val="333333"/>
          <w:szCs w:val="24"/>
        </w:rPr>
        <w:t>，</w:t>
      </w:r>
      <w:r w:rsidR="00A46AD4" w:rsidRPr="003C0CCB">
        <w:rPr>
          <w:rFonts w:ascii="標楷體" w:eastAsia="標楷體" w:hAnsi="標楷體" w:hint="eastAsia"/>
          <w:color w:val="333333"/>
          <w:szCs w:val="24"/>
        </w:rPr>
        <w:t>點擊</w:t>
      </w:r>
      <w:r w:rsidR="00A46AD4" w:rsidRPr="003C0CCB">
        <w:rPr>
          <w:rFonts w:ascii="Arial" w:eastAsia="標楷體" w:hAnsi="Arial" w:hint="eastAsia"/>
          <w:color w:val="000000" w:themeColor="text1"/>
          <w:szCs w:val="24"/>
        </w:rPr>
        <w:t>【下一步】</w:t>
      </w:r>
      <w:r w:rsidR="00A46AD4">
        <w:rPr>
          <w:rFonts w:ascii="標楷體" w:eastAsia="標楷體" w:hAnsi="標楷體" w:hint="eastAsia"/>
          <w:color w:val="333333"/>
          <w:szCs w:val="24"/>
        </w:rPr>
        <w:t>，</w:t>
      </w:r>
      <w:r w:rsidR="002E1596">
        <w:rPr>
          <w:rFonts w:ascii="標楷體" w:eastAsia="標楷體" w:hAnsi="標楷體" w:hint="eastAsia"/>
          <w:color w:val="333333"/>
          <w:szCs w:val="24"/>
        </w:rPr>
        <w:t>並核對印鑑，</w:t>
      </w:r>
      <w:r w:rsidR="000D1FB6">
        <w:rPr>
          <w:rFonts w:ascii="標楷體" w:eastAsia="標楷體" w:hAnsi="標楷體" w:hint="eastAsia"/>
          <w:color w:val="333333"/>
          <w:szCs w:val="24"/>
        </w:rPr>
        <w:t>選擇</w:t>
      </w:r>
      <w:r w:rsidR="0004579D" w:rsidRPr="00684B3A">
        <w:rPr>
          <w:rFonts w:ascii="Arial" w:eastAsia="標楷體" w:hAnsi="Arial" w:hint="eastAsia"/>
        </w:rPr>
        <w:t>「</w:t>
      </w:r>
      <w:r w:rsidR="000D1FB6">
        <w:rPr>
          <w:rFonts w:ascii="標楷體" w:eastAsia="標楷體" w:hAnsi="標楷體" w:hint="eastAsia"/>
          <w:color w:val="333333"/>
          <w:szCs w:val="24"/>
        </w:rPr>
        <w:t>存入方式</w:t>
      </w:r>
      <w:r w:rsidR="0004579D" w:rsidRPr="00684B3A">
        <w:rPr>
          <w:rFonts w:ascii="Arial" w:eastAsia="標楷體" w:hAnsi="Arial" w:hint="eastAsia"/>
        </w:rPr>
        <w:t>」</w:t>
      </w:r>
      <w:r w:rsidR="000D1FB6">
        <w:rPr>
          <w:rFonts w:ascii="標楷體" w:eastAsia="標楷體" w:hAnsi="標楷體" w:hint="eastAsia"/>
          <w:color w:val="333333"/>
          <w:szCs w:val="24"/>
        </w:rPr>
        <w:t>後，</w:t>
      </w:r>
      <w:r w:rsidR="00A46AD4" w:rsidRPr="003C0CCB">
        <w:rPr>
          <w:rFonts w:ascii="標楷體" w:eastAsia="標楷體" w:hAnsi="標楷體" w:hint="eastAsia"/>
          <w:color w:val="333333"/>
          <w:szCs w:val="24"/>
        </w:rPr>
        <w:t>點擊</w:t>
      </w:r>
      <w:r w:rsidR="00A46AD4" w:rsidRPr="003C0CCB">
        <w:rPr>
          <w:rFonts w:ascii="Arial" w:eastAsia="標楷體" w:hAnsi="Arial" w:hint="eastAsia"/>
          <w:color w:val="000000" w:themeColor="text1"/>
          <w:szCs w:val="24"/>
        </w:rPr>
        <w:t>【執行】</w:t>
      </w:r>
      <w:r w:rsidR="00A46AD4" w:rsidRPr="0043277B">
        <w:rPr>
          <w:rFonts w:ascii="標楷體" w:eastAsia="標楷體" w:hAnsi="標楷體" w:hint="eastAsia"/>
          <w:color w:val="333333"/>
          <w:szCs w:val="24"/>
        </w:rPr>
        <w:t>，並放入</w:t>
      </w:r>
      <w:r w:rsidR="000D1FB6" w:rsidRPr="007B3CBB">
        <w:rPr>
          <w:rFonts w:ascii="標楷體" w:eastAsia="標楷體" w:hAnsi="標楷體" w:hint="eastAsia"/>
          <w:color w:val="333333"/>
          <w:szCs w:val="24"/>
        </w:rPr>
        <w:t>取款憑條</w:t>
      </w:r>
      <w:r w:rsidR="00A46AD4">
        <w:rPr>
          <w:rFonts w:ascii="標楷體" w:eastAsia="標楷體" w:hAnsi="標楷體" w:hint="eastAsia"/>
          <w:color w:val="333333"/>
          <w:szCs w:val="24"/>
        </w:rPr>
        <w:t>印錄驗證</w:t>
      </w:r>
      <w:r w:rsidR="00A46AD4" w:rsidRPr="0043277B">
        <w:rPr>
          <w:rFonts w:ascii="標楷體" w:eastAsia="標楷體" w:hAnsi="標楷體" w:hint="eastAsia"/>
          <w:color w:val="333333"/>
          <w:szCs w:val="24"/>
        </w:rPr>
        <w:t>，即完成銷戶</w:t>
      </w:r>
      <w:r w:rsidR="000D1FB6">
        <w:rPr>
          <w:rFonts w:ascii="標楷體" w:eastAsia="標楷體" w:hAnsi="標楷體" w:hint="eastAsia"/>
          <w:color w:val="333333"/>
          <w:szCs w:val="24"/>
        </w:rPr>
        <w:t>。</w:t>
      </w:r>
    </w:p>
    <w:p w:rsidR="000D1FB6" w:rsidRPr="0039097F" w:rsidRDefault="006B5A1C" w:rsidP="000D1FB6">
      <w:pPr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※交易畫面提供【銷戶資料顯示</w:t>
      </w:r>
      <w:r w:rsidRPr="000A4F32">
        <w:rPr>
          <w:rFonts w:ascii="標楷體" w:eastAsia="標楷體" w:hAnsi="標楷體" w:hint="eastAsia"/>
          <w:color w:val="333333"/>
          <w:szCs w:val="24"/>
        </w:rPr>
        <w:t>】</w:t>
      </w:r>
      <w:r>
        <w:rPr>
          <w:rFonts w:ascii="標楷體" w:eastAsia="標楷體" w:hAnsi="標楷體" w:hint="eastAsia"/>
          <w:color w:val="333333"/>
          <w:szCs w:val="24"/>
        </w:rPr>
        <w:t>、</w:t>
      </w:r>
      <w:r w:rsidRPr="000A4F32">
        <w:rPr>
          <w:rFonts w:ascii="標楷體" w:eastAsia="標楷體" w:hAnsi="標楷體" w:hint="eastAsia"/>
          <w:color w:val="333333"/>
          <w:szCs w:val="24"/>
        </w:rPr>
        <w:t>【存單歸戶資料查詢】及【約定查詢】交易連結功能</w:t>
      </w:r>
    </w:p>
    <w:p w:rsidR="000D1FB6" w:rsidRPr="003C0CCB" w:rsidRDefault="000D1FB6" w:rsidP="000D1FB6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數一</w:t>
      </w:r>
      <w:r w:rsidR="006B5A1C">
        <w:rPr>
          <w:rFonts w:ascii="Arial" w:eastAsia="標楷體" w:hAnsi="Arial" w:hint="eastAsia"/>
        </w:rPr>
        <w:t>已驗證</w:t>
      </w:r>
    </w:p>
    <w:p w:rsidR="000D1FB6" w:rsidRDefault="006B5A1C" w:rsidP="006B5A1C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216D31">
        <w:rPr>
          <w:noProof/>
        </w:rPr>
        <w:drawing>
          <wp:inline distT="0" distB="0" distL="0" distR="0" wp14:anchorId="6E4A0D78" wp14:editId="29F3A98F">
            <wp:extent cx="5274310" cy="286512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1C" w:rsidRDefault="006B5A1C" w:rsidP="006B5A1C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數一已轉換</w:t>
      </w:r>
    </w:p>
    <w:p w:rsidR="000D1FB6" w:rsidRDefault="006B5A1C" w:rsidP="006B5A1C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FF2599">
        <w:rPr>
          <w:noProof/>
        </w:rPr>
        <w:drawing>
          <wp:inline distT="0" distB="0" distL="0" distR="0" wp14:anchorId="14EAB41C" wp14:editId="0B0C5737">
            <wp:extent cx="5274310" cy="28625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1C" w:rsidRDefault="006B5A1C" w:rsidP="0039097F">
      <w:pPr>
        <w:rPr>
          <w:rFonts w:ascii="標楷體" w:eastAsia="標楷體" w:hAnsi="標楷體" w:hint="eastAsia"/>
          <w:color w:val="333333"/>
          <w:szCs w:val="24"/>
        </w:rPr>
      </w:pPr>
    </w:p>
    <w:p w:rsidR="006B5A1C" w:rsidRDefault="006B5A1C" w:rsidP="006B5A1C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數三已驗證</w:t>
      </w:r>
    </w:p>
    <w:p w:rsidR="006B5A1C" w:rsidRDefault="006B5A1C" w:rsidP="006B5A1C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FF2599">
        <w:rPr>
          <w:noProof/>
        </w:rPr>
        <w:lastRenderedPageBreak/>
        <w:drawing>
          <wp:inline distT="0" distB="0" distL="0" distR="0" wp14:anchorId="661574AC" wp14:editId="6029CF7C">
            <wp:extent cx="5274310" cy="285940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A1C" w:rsidRDefault="006B5A1C" w:rsidP="006B5A1C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數三已轉換</w:t>
      </w:r>
    </w:p>
    <w:p w:rsidR="006B5A1C" w:rsidRDefault="006B5A1C" w:rsidP="006B5A1C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FF2599">
        <w:rPr>
          <w:noProof/>
        </w:rPr>
        <w:drawing>
          <wp:inline distT="0" distB="0" distL="0" distR="0" wp14:anchorId="23BE16A7" wp14:editId="4E77C76E">
            <wp:extent cx="5274310" cy="285750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8B" w:rsidRPr="00684B3A" w:rsidRDefault="00926B8B" w:rsidP="00926B8B">
      <w:pPr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 w:hint="eastAsia"/>
          <w:b/>
          <w:sz w:val="28"/>
          <w:szCs w:val="28"/>
        </w:rPr>
        <w:t>肆</w:t>
      </w:r>
      <w:r w:rsidRPr="00684B3A">
        <w:rPr>
          <w:rFonts w:ascii="Arial" w:eastAsia="標楷體" w:hAnsi="Arial" w:hint="eastAsia"/>
          <w:b/>
          <w:sz w:val="28"/>
          <w:szCs w:val="28"/>
        </w:rPr>
        <w:t>、</w:t>
      </w:r>
      <w:r>
        <w:rPr>
          <w:rFonts w:ascii="Arial" w:eastAsia="標楷體" w:hAnsi="Arial" w:hint="eastAsia"/>
          <w:b/>
          <w:sz w:val="28"/>
          <w:szCs w:val="28"/>
        </w:rPr>
        <w:t>權限限制</w:t>
      </w:r>
    </w:p>
    <w:p w:rsidR="000D1FB6" w:rsidRPr="00926B8B" w:rsidRDefault="00926B8B" w:rsidP="000D1FB6">
      <w:pPr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 xml:space="preserve">　　無。</w:t>
      </w:r>
    </w:p>
    <w:sectPr w:rsidR="000D1FB6" w:rsidRPr="00926B8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7A3C" w:rsidRDefault="004F7A3C" w:rsidP="006A15B9">
      <w:r>
        <w:separator/>
      </w:r>
    </w:p>
  </w:endnote>
  <w:endnote w:type="continuationSeparator" w:id="0">
    <w:p w:rsidR="004F7A3C" w:rsidRDefault="004F7A3C" w:rsidP="006A15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7A3C" w:rsidRDefault="004F7A3C" w:rsidP="006A15B9">
      <w:r>
        <w:separator/>
      </w:r>
    </w:p>
  </w:footnote>
  <w:footnote w:type="continuationSeparator" w:id="0">
    <w:p w:rsidR="004F7A3C" w:rsidRDefault="004F7A3C" w:rsidP="006A15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1021B"/>
    <w:multiLevelType w:val="hybridMultilevel"/>
    <w:tmpl w:val="836E7EA8"/>
    <w:lvl w:ilvl="0" w:tplc="862A70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DF35DD"/>
    <w:multiLevelType w:val="hybridMultilevel"/>
    <w:tmpl w:val="B2C846EE"/>
    <w:lvl w:ilvl="0" w:tplc="04090015">
      <w:start w:val="6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20388F"/>
    <w:multiLevelType w:val="hybridMultilevel"/>
    <w:tmpl w:val="197AE072"/>
    <w:lvl w:ilvl="0" w:tplc="DA929B8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90A4E57"/>
    <w:multiLevelType w:val="hybridMultilevel"/>
    <w:tmpl w:val="34B2E0C4"/>
    <w:lvl w:ilvl="0" w:tplc="DBC82C34">
      <w:start w:val="2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E0551AA"/>
    <w:multiLevelType w:val="hybridMultilevel"/>
    <w:tmpl w:val="5F1C4668"/>
    <w:lvl w:ilvl="0" w:tplc="AB16F18E">
      <w:start w:val="2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9612CB"/>
    <w:multiLevelType w:val="multilevel"/>
    <w:tmpl w:val="5456E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A24FCB"/>
    <w:multiLevelType w:val="hybridMultilevel"/>
    <w:tmpl w:val="DEB8C28A"/>
    <w:lvl w:ilvl="0" w:tplc="C728C3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7EF0863"/>
    <w:multiLevelType w:val="hybridMultilevel"/>
    <w:tmpl w:val="D5F6D048"/>
    <w:lvl w:ilvl="0" w:tplc="F7EC9C7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7DC8394B"/>
    <w:multiLevelType w:val="hybridMultilevel"/>
    <w:tmpl w:val="38FC7770"/>
    <w:lvl w:ilvl="0" w:tplc="9FB096E2">
      <w:start w:val="1"/>
      <w:numFmt w:val="decimal"/>
      <w:lvlText w:val="%1."/>
      <w:lvlJc w:val="left"/>
      <w:pPr>
        <w:ind w:left="900" w:hanging="420"/>
      </w:pPr>
      <w:rPr>
        <w:rFonts w:ascii="標楷體" w:eastAsia="標楷體" w:hAnsi="標楷體" w:cstheme="minorBidi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7"/>
  </w:num>
  <w:num w:numId="5">
    <w:abstractNumId w:val="6"/>
  </w:num>
  <w:num w:numId="6">
    <w:abstractNumId w:val="2"/>
  </w:num>
  <w:num w:numId="7">
    <w:abstractNumId w:val="4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7AF"/>
    <w:rsid w:val="0004579D"/>
    <w:rsid w:val="000A4F32"/>
    <w:rsid w:val="000D1FB6"/>
    <w:rsid w:val="00140581"/>
    <w:rsid w:val="001614A0"/>
    <w:rsid w:val="00171088"/>
    <w:rsid w:val="001C763E"/>
    <w:rsid w:val="002107A7"/>
    <w:rsid w:val="00257EB2"/>
    <w:rsid w:val="00297656"/>
    <w:rsid w:val="002E1596"/>
    <w:rsid w:val="00300156"/>
    <w:rsid w:val="00305F2F"/>
    <w:rsid w:val="00335A24"/>
    <w:rsid w:val="0039097F"/>
    <w:rsid w:val="003C00A8"/>
    <w:rsid w:val="003C0CCB"/>
    <w:rsid w:val="00405466"/>
    <w:rsid w:val="0042569F"/>
    <w:rsid w:val="0043277B"/>
    <w:rsid w:val="00446273"/>
    <w:rsid w:val="004A4BC5"/>
    <w:rsid w:val="004B60AC"/>
    <w:rsid w:val="004C68AF"/>
    <w:rsid w:val="004F7A3C"/>
    <w:rsid w:val="00633DC2"/>
    <w:rsid w:val="00651A64"/>
    <w:rsid w:val="00651DE2"/>
    <w:rsid w:val="00691582"/>
    <w:rsid w:val="006A15B9"/>
    <w:rsid w:val="006B2619"/>
    <w:rsid w:val="006B5A1C"/>
    <w:rsid w:val="00763EE7"/>
    <w:rsid w:val="00770821"/>
    <w:rsid w:val="007B3CBB"/>
    <w:rsid w:val="007C2572"/>
    <w:rsid w:val="008F1791"/>
    <w:rsid w:val="00916BA6"/>
    <w:rsid w:val="00926B8B"/>
    <w:rsid w:val="00954A74"/>
    <w:rsid w:val="00A46AD4"/>
    <w:rsid w:val="00A60431"/>
    <w:rsid w:val="00B242BC"/>
    <w:rsid w:val="00C06974"/>
    <w:rsid w:val="00CF7FAE"/>
    <w:rsid w:val="00D065A6"/>
    <w:rsid w:val="00D167AF"/>
    <w:rsid w:val="00DF59FF"/>
    <w:rsid w:val="00E01474"/>
    <w:rsid w:val="00EA4843"/>
    <w:rsid w:val="00ED2BE9"/>
    <w:rsid w:val="00F25D98"/>
    <w:rsid w:val="00F3360E"/>
    <w:rsid w:val="00F70524"/>
    <w:rsid w:val="00F73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F5600F5"/>
  <w15:chartTrackingRefBased/>
  <w15:docId w15:val="{BBA21D13-7465-411B-919F-C70B87EB4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67A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167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97656"/>
    <w:pPr>
      <w:ind w:leftChars="200" w:left="480"/>
    </w:pPr>
  </w:style>
  <w:style w:type="character" w:styleId="a5">
    <w:name w:val="Emphasis"/>
    <w:basedOn w:val="a0"/>
    <w:uiPriority w:val="20"/>
    <w:qFormat/>
    <w:rsid w:val="003C00A8"/>
    <w:rPr>
      <w:i/>
      <w:iCs/>
    </w:rPr>
  </w:style>
  <w:style w:type="paragraph" w:styleId="a6">
    <w:name w:val="header"/>
    <w:basedOn w:val="a"/>
    <w:link w:val="a7"/>
    <w:uiPriority w:val="99"/>
    <w:unhideWhenUsed/>
    <w:rsid w:val="006A15B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A15B9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A15B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A15B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54637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cid:image001.jpg@01D5EBDF.30158A10" TargetMode="External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7A407-990D-4BA4-87A2-C94CD533B72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B4D544CC-1702-4573-95F4-D30453A7D8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04AE0E-0680-4C6F-A8B2-BA0BF2313A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0764B54-2DF6-4ECF-9F0A-9EC2654AD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11</Pages>
  <Words>335</Words>
  <Characters>1911</Characters>
  <Application>Microsoft Office Word</Application>
  <DocSecurity>0</DocSecurity>
  <Lines>15</Lines>
  <Paragraphs>4</Paragraphs>
  <ScaleCrop>false</ScaleCrop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TEST19161</dc:creator>
  <cp:keywords/>
  <dc:description/>
  <cp:lastModifiedBy>陳菀儀14169</cp:lastModifiedBy>
  <cp:revision>18</cp:revision>
  <dcterms:created xsi:type="dcterms:W3CDTF">2020-06-30T05:39:00Z</dcterms:created>
  <dcterms:modified xsi:type="dcterms:W3CDTF">2020-07-09T06:04:00Z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